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0D84" w14:textId="09174C68" w:rsidR="008D63B8" w:rsidRPr="00E85B71" w:rsidRDefault="008D63B8" w:rsidP="008D63B8">
      <w:pPr>
        <w:keepLines/>
        <w:widowControl w:val="0"/>
        <w:spacing w:before="480" w:after="0"/>
        <w:jc w:val="left"/>
        <w:outlineLvl w:val="0"/>
        <w:rPr>
          <w:rFonts w:eastAsia="SimSun" w:cs="Times New Roman"/>
          <w:b/>
          <w:bCs/>
          <w:color w:val="4E917A"/>
          <w:sz w:val="32"/>
          <w:szCs w:val="32"/>
          <w:lang w:val="pl-PL"/>
        </w:rPr>
      </w:pPr>
      <w:bookmarkStart w:id="0" w:name="_Toc59534307"/>
      <w:r w:rsidRPr="00E30045">
        <w:rPr>
          <w:rFonts w:eastAsia="SimSun" w:cs="Times New Roman"/>
          <w:b/>
          <w:bCs/>
          <w:color w:val="00907C"/>
          <w:sz w:val="32"/>
          <w:szCs w:val="32"/>
          <w:lang w:val="pl-PL"/>
        </w:rPr>
        <w:t>Opis Systemu Należytej Staranności, zawierający informacje dostarczone przez organizację (FSC-STD-40-005 V3-1, rozdział 6)</w:t>
      </w:r>
      <w:bookmarkEnd w:id="0"/>
    </w:p>
    <w:p w14:paraId="277526F2" w14:textId="77777777" w:rsidR="008D63B8" w:rsidRPr="00E85B71" w:rsidRDefault="008D63B8" w:rsidP="008D63B8">
      <w:pPr>
        <w:rPr>
          <w:rFonts w:eastAsia="Calibri" w:cs="Times New Roman"/>
          <w:lang w:val="pl-PL"/>
        </w:rPr>
      </w:pPr>
    </w:p>
    <w:p w14:paraId="5463C8E9" w14:textId="77777777" w:rsidR="008D63B8" w:rsidRPr="008C2AFC" w:rsidRDefault="008D63B8" w:rsidP="008D63B8">
      <w:pPr>
        <w:rPr>
          <w:rFonts w:eastAsia="Calibri" w:cs="Times New Roman"/>
          <w:b/>
          <w:sz w:val="22"/>
        </w:rPr>
      </w:pPr>
      <w:r w:rsidRPr="008C2AFC">
        <w:rPr>
          <w:rFonts w:eastAsia="Calibri" w:cs="Times New Roman"/>
          <w:b/>
          <w:sz w:val="22"/>
        </w:rPr>
        <w:t xml:space="preserve">1. </w:t>
      </w:r>
      <w:proofErr w:type="spellStart"/>
      <w:r>
        <w:rPr>
          <w:rFonts w:eastAsia="Calibri" w:cs="Times New Roman"/>
          <w:b/>
          <w:sz w:val="22"/>
        </w:rPr>
        <w:t>Ogólne</w:t>
      </w:r>
      <w:proofErr w:type="spellEnd"/>
      <w:r>
        <w:rPr>
          <w:rFonts w:eastAsia="Calibri" w:cs="Times New Roman"/>
          <w:b/>
          <w:sz w:val="22"/>
        </w:rPr>
        <w:t xml:space="preserve"> </w:t>
      </w:r>
      <w:proofErr w:type="spellStart"/>
      <w:r>
        <w:rPr>
          <w:rFonts w:eastAsia="Calibri" w:cs="Times New Roman"/>
          <w:b/>
          <w:sz w:val="22"/>
        </w:rPr>
        <w:t>informacje</w:t>
      </w:r>
      <w:proofErr w:type="spellEnd"/>
    </w:p>
    <w:tbl>
      <w:tblPr>
        <w:tblStyle w:val="TableGrid11"/>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512"/>
        <w:gridCol w:w="10482"/>
      </w:tblGrid>
      <w:tr w:rsidR="008D63B8" w:rsidRPr="008C2AFC" w14:paraId="6AC4F015" w14:textId="77777777" w:rsidTr="003630AF">
        <w:tc>
          <w:tcPr>
            <w:tcW w:w="1255" w:type="pct"/>
            <w:shd w:val="clear" w:color="auto" w:fill="E9F0DC"/>
            <w:vAlign w:val="center"/>
          </w:tcPr>
          <w:p w14:paraId="131F78ED" w14:textId="77777777" w:rsidR="008D63B8" w:rsidRPr="008C2AFC" w:rsidRDefault="008D63B8" w:rsidP="003630AF">
            <w:pPr>
              <w:spacing w:after="120"/>
              <w:jc w:val="left"/>
              <w:rPr>
                <w:rFonts w:eastAsia="Calibri" w:cs="Times New Roman"/>
                <w:b/>
                <w:sz w:val="18"/>
                <w:szCs w:val="18"/>
                <w:lang w:val="et-EE"/>
              </w:rPr>
            </w:pPr>
            <w:r>
              <w:rPr>
                <w:rFonts w:eastAsia="Calibri" w:cs="Times New Roman"/>
                <w:b/>
                <w:sz w:val="18"/>
                <w:szCs w:val="18"/>
                <w:lang w:val="et-EE"/>
              </w:rPr>
              <w:t>Nazwa Organizacji</w:t>
            </w:r>
            <w:r w:rsidRPr="008C2AFC">
              <w:rPr>
                <w:rFonts w:eastAsia="Calibri" w:cs="Times New Roman"/>
                <w:b/>
                <w:sz w:val="18"/>
                <w:szCs w:val="18"/>
                <w:lang w:val="et-EE"/>
              </w:rPr>
              <w:t>:</w:t>
            </w:r>
          </w:p>
        </w:tc>
        <w:tc>
          <w:tcPr>
            <w:tcW w:w="3745" w:type="pct"/>
          </w:tcPr>
          <w:p w14:paraId="396ECD40" w14:textId="77777777" w:rsidR="008D63B8" w:rsidRPr="008C2AFC" w:rsidRDefault="008D63B8" w:rsidP="003630AF">
            <w:pPr>
              <w:spacing w:after="120"/>
              <w:rPr>
                <w:rFonts w:eastAsia="Calibri" w:cs="Times New Roman"/>
                <w:b/>
                <w:sz w:val="18"/>
                <w:szCs w:val="18"/>
                <w:lang w:val="et-EE"/>
              </w:rPr>
            </w:pPr>
          </w:p>
        </w:tc>
      </w:tr>
      <w:tr w:rsidR="008D63B8" w:rsidRPr="008C2AFC" w14:paraId="4FBB9603" w14:textId="77777777" w:rsidTr="003630AF">
        <w:tc>
          <w:tcPr>
            <w:tcW w:w="1255" w:type="pct"/>
            <w:shd w:val="clear" w:color="auto" w:fill="E9F0DC"/>
            <w:vAlign w:val="center"/>
          </w:tcPr>
          <w:p w14:paraId="203B3BAF" w14:textId="77777777" w:rsidR="008D63B8" w:rsidRPr="008C2AFC" w:rsidRDefault="008D63B8" w:rsidP="003630AF">
            <w:pPr>
              <w:spacing w:after="120"/>
              <w:jc w:val="left"/>
              <w:rPr>
                <w:rFonts w:eastAsia="Calibri" w:cs="Times New Roman"/>
                <w:b/>
                <w:sz w:val="18"/>
                <w:szCs w:val="18"/>
                <w:lang w:val="et-EE"/>
              </w:rPr>
            </w:pPr>
            <w:r>
              <w:rPr>
                <w:rFonts w:eastAsia="Calibri" w:cs="Times New Roman"/>
                <w:b/>
                <w:sz w:val="18"/>
                <w:szCs w:val="18"/>
                <w:lang w:val="et-EE"/>
              </w:rPr>
              <w:t>Nr certyfikatu FSC</w:t>
            </w:r>
            <w:r w:rsidRPr="008C2AFC">
              <w:rPr>
                <w:rFonts w:eastAsia="Calibri" w:cs="Times New Roman"/>
                <w:b/>
                <w:sz w:val="18"/>
                <w:szCs w:val="18"/>
                <w:lang w:val="et-EE"/>
              </w:rPr>
              <w:t>:</w:t>
            </w:r>
          </w:p>
        </w:tc>
        <w:tc>
          <w:tcPr>
            <w:tcW w:w="3745" w:type="pct"/>
          </w:tcPr>
          <w:p w14:paraId="1B6D6B56" w14:textId="77777777" w:rsidR="008D63B8" w:rsidRPr="008C2AFC" w:rsidRDefault="008D63B8" w:rsidP="003630AF">
            <w:pPr>
              <w:spacing w:after="120"/>
              <w:rPr>
                <w:rFonts w:eastAsia="Calibri" w:cs="Times New Roman"/>
                <w:b/>
                <w:sz w:val="18"/>
                <w:szCs w:val="18"/>
                <w:lang w:val="et-EE"/>
              </w:rPr>
            </w:pPr>
          </w:p>
        </w:tc>
      </w:tr>
      <w:tr w:rsidR="008D63B8" w:rsidRPr="008C2AFC" w14:paraId="0CF14F97" w14:textId="77777777" w:rsidTr="003630AF">
        <w:tc>
          <w:tcPr>
            <w:tcW w:w="1255" w:type="pct"/>
            <w:shd w:val="clear" w:color="auto" w:fill="E9F0DC"/>
            <w:vAlign w:val="center"/>
          </w:tcPr>
          <w:p w14:paraId="6A76CDC6" w14:textId="77777777" w:rsidR="008D63B8" w:rsidRPr="008C2AFC" w:rsidRDefault="008D63B8" w:rsidP="003630AF">
            <w:pPr>
              <w:spacing w:after="120"/>
              <w:jc w:val="left"/>
              <w:rPr>
                <w:rFonts w:eastAsia="Calibri" w:cs="Times New Roman"/>
                <w:b/>
                <w:sz w:val="18"/>
                <w:szCs w:val="18"/>
                <w:lang w:val="et-EE"/>
              </w:rPr>
            </w:pPr>
            <w:r>
              <w:rPr>
                <w:rFonts w:eastAsia="Calibri" w:cs="Times New Roman"/>
                <w:b/>
                <w:sz w:val="18"/>
                <w:szCs w:val="18"/>
                <w:lang w:val="et-EE"/>
              </w:rPr>
              <w:t>Osoba do kontaktu:</w:t>
            </w:r>
          </w:p>
        </w:tc>
        <w:tc>
          <w:tcPr>
            <w:tcW w:w="3745" w:type="pct"/>
          </w:tcPr>
          <w:p w14:paraId="6AC11937" w14:textId="77777777" w:rsidR="008D63B8" w:rsidRPr="008C2AFC" w:rsidRDefault="008D63B8" w:rsidP="003630AF">
            <w:pPr>
              <w:spacing w:after="120"/>
              <w:rPr>
                <w:rFonts w:eastAsia="Calibri" w:cs="Times New Roman"/>
                <w:b/>
                <w:sz w:val="18"/>
                <w:szCs w:val="18"/>
                <w:lang w:val="et-EE"/>
              </w:rPr>
            </w:pPr>
          </w:p>
        </w:tc>
      </w:tr>
      <w:tr w:rsidR="008D63B8" w:rsidRPr="008C2AFC" w14:paraId="454E89C9" w14:textId="77777777" w:rsidTr="003630AF">
        <w:tc>
          <w:tcPr>
            <w:tcW w:w="1255" w:type="pct"/>
            <w:shd w:val="clear" w:color="auto" w:fill="E9F0DC"/>
            <w:vAlign w:val="center"/>
          </w:tcPr>
          <w:p w14:paraId="208709F5" w14:textId="77777777" w:rsidR="008D63B8" w:rsidRPr="008C2AFC" w:rsidRDefault="008D63B8" w:rsidP="003630AF">
            <w:pPr>
              <w:spacing w:after="120"/>
              <w:jc w:val="left"/>
              <w:rPr>
                <w:rFonts w:eastAsia="Calibri" w:cs="Times New Roman"/>
                <w:b/>
                <w:sz w:val="18"/>
                <w:szCs w:val="18"/>
                <w:lang w:val="et-EE"/>
              </w:rPr>
            </w:pPr>
            <w:r w:rsidRPr="008C2AFC">
              <w:rPr>
                <w:rFonts w:eastAsia="Calibri" w:cs="Times New Roman"/>
                <w:b/>
                <w:sz w:val="18"/>
                <w:szCs w:val="18"/>
                <w:lang w:val="et-EE"/>
              </w:rPr>
              <w:t xml:space="preserve">DDS </w:t>
            </w:r>
            <w:r>
              <w:rPr>
                <w:rFonts w:eastAsia="Calibri" w:cs="Times New Roman"/>
                <w:b/>
                <w:sz w:val="18"/>
                <w:szCs w:val="18"/>
                <w:lang w:val="et-EE"/>
              </w:rPr>
              <w:t>opracowane przez /przy wsparciu</w:t>
            </w:r>
          </w:p>
        </w:tc>
        <w:tc>
          <w:tcPr>
            <w:tcW w:w="3745" w:type="pct"/>
          </w:tcPr>
          <w:p w14:paraId="7795B505" w14:textId="77777777" w:rsidR="008D63B8" w:rsidRPr="008C2AFC" w:rsidRDefault="008D63B8" w:rsidP="003630AF">
            <w:pPr>
              <w:spacing w:after="120"/>
              <w:rPr>
                <w:rFonts w:eastAsia="Calibri" w:cs="Times New Roman"/>
                <w:i/>
                <w:sz w:val="18"/>
                <w:szCs w:val="18"/>
                <w:lang w:val="et-EE"/>
              </w:rPr>
            </w:pPr>
            <w:r w:rsidRPr="008C2AFC">
              <w:rPr>
                <w:rFonts w:eastAsia="Calibri" w:cs="Times New Roman"/>
                <w:i/>
                <w:sz w:val="18"/>
                <w:szCs w:val="18"/>
                <w:lang w:val="et-EE"/>
              </w:rPr>
              <w:t>Include details of internal staff and any external parties engaged in the development of the DDS. State whether the DDS was or was not developed with the assistance of an external person/organisation.</w:t>
            </w:r>
          </w:p>
        </w:tc>
      </w:tr>
      <w:tr w:rsidR="008D63B8" w:rsidRPr="00C844A8" w14:paraId="1A815093" w14:textId="77777777" w:rsidTr="003630AF">
        <w:trPr>
          <w:trHeight w:val="58"/>
        </w:trPr>
        <w:tc>
          <w:tcPr>
            <w:tcW w:w="1255" w:type="pct"/>
            <w:shd w:val="clear" w:color="auto" w:fill="E9F0DC"/>
            <w:vAlign w:val="center"/>
          </w:tcPr>
          <w:p w14:paraId="7108BF5B" w14:textId="77777777" w:rsidR="008D63B8" w:rsidRPr="008C2AFC" w:rsidRDefault="008D63B8" w:rsidP="003630AF">
            <w:pPr>
              <w:spacing w:after="120"/>
              <w:jc w:val="left"/>
              <w:rPr>
                <w:rFonts w:eastAsia="Calibri" w:cs="Times New Roman"/>
                <w:b/>
                <w:sz w:val="18"/>
                <w:szCs w:val="18"/>
                <w:lang w:val="et-EE"/>
              </w:rPr>
            </w:pPr>
            <w:r>
              <w:rPr>
                <w:rFonts w:eastAsia="Calibri" w:cs="Times New Roman"/>
                <w:b/>
                <w:sz w:val="18"/>
                <w:szCs w:val="18"/>
                <w:lang w:val="et-EE"/>
              </w:rPr>
              <w:t>Data ostatniego przeglądu/aktualizacji (przez organizację):</w:t>
            </w:r>
          </w:p>
        </w:tc>
        <w:tc>
          <w:tcPr>
            <w:tcW w:w="3745" w:type="pct"/>
          </w:tcPr>
          <w:p w14:paraId="77A1F001" w14:textId="77777777" w:rsidR="008D63B8" w:rsidRPr="008C2AFC" w:rsidRDefault="008D63B8" w:rsidP="003630AF">
            <w:pPr>
              <w:spacing w:after="120"/>
              <w:rPr>
                <w:rFonts w:eastAsia="Calibri" w:cs="Times New Roman"/>
                <w:b/>
                <w:sz w:val="18"/>
                <w:szCs w:val="18"/>
                <w:lang w:val="et-EE"/>
              </w:rPr>
            </w:pPr>
          </w:p>
        </w:tc>
      </w:tr>
    </w:tbl>
    <w:p w14:paraId="6DFCD4C4" w14:textId="77777777" w:rsidR="008D63B8" w:rsidRPr="007B666E" w:rsidRDefault="008D63B8" w:rsidP="008D63B8">
      <w:pPr>
        <w:rPr>
          <w:rFonts w:eastAsia="Calibri" w:cs="Times New Roman"/>
          <w:lang w:val="pl-PL"/>
        </w:rPr>
      </w:pPr>
    </w:p>
    <w:p w14:paraId="177B5A58" w14:textId="77777777" w:rsidR="008D63B8" w:rsidRPr="008C2AFC" w:rsidRDefault="008D63B8" w:rsidP="008D63B8">
      <w:pPr>
        <w:rPr>
          <w:rFonts w:eastAsia="Calibri" w:cs="Times New Roman"/>
          <w:b/>
          <w:sz w:val="22"/>
        </w:rPr>
      </w:pPr>
      <w:r w:rsidRPr="008C2AFC">
        <w:rPr>
          <w:rFonts w:eastAsia="Calibri" w:cs="Times New Roman"/>
          <w:b/>
          <w:sz w:val="22"/>
        </w:rPr>
        <w:t xml:space="preserve">2. </w:t>
      </w:r>
      <w:proofErr w:type="spellStart"/>
      <w:r>
        <w:rPr>
          <w:rFonts w:eastAsia="Calibri" w:cs="Times New Roman"/>
          <w:b/>
          <w:sz w:val="22"/>
        </w:rPr>
        <w:t>Dostawcy</w:t>
      </w:r>
      <w:proofErr w:type="spellEnd"/>
    </w:p>
    <w:tbl>
      <w:tblPr>
        <w:tblStyle w:val="TableGrid11"/>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217"/>
        <w:gridCol w:w="1970"/>
        <w:gridCol w:w="2950"/>
        <w:gridCol w:w="2332"/>
        <w:gridCol w:w="2313"/>
        <w:gridCol w:w="2212"/>
      </w:tblGrid>
      <w:tr w:rsidR="008D63B8" w:rsidRPr="00C844A8" w14:paraId="430B307E" w14:textId="77777777" w:rsidTr="003630AF">
        <w:tc>
          <w:tcPr>
            <w:tcW w:w="821" w:type="pct"/>
            <w:shd w:val="clear" w:color="auto" w:fill="E9F0DC"/>
            <w:vAlign w:val="center"/>
          </w:tcPr>
          <w:p w14:paraId="72458E40" w14:textId="77777777" w:rsidR="008D63B8" w:rsidRPr="008C2AFC" w:rsidRDefault="008D63B8" w:rsidP="003630AF">
            <w:pPr>
              <w:spacing w:after="0"/>
              <w:jc w:val="center"/>
              <w:rPr>
                <w:rFonts w:eastAsia="Calibri" w:cs="Times New Roman"/>
                <w:b/>
                <w:sz w:val="18"/>
                <w:szCs w:val="18"/>
                <w:lang w:val="et-EE"/>
              </w:rPr>
            </w:pPr>
            <w:r>
              <w:rPr>
                <w:rFonts w:eastAsia="Calibri" w:cs="Times New Roman"/>
                <w:b/>
                <w:sz w:val="18"/>
                <w:szCs w:val="18"/>
                <w:lang w:val="et-EE"/>
              </w:rPr>
              <w:t>Oddziały uczestniczące</w:t>
            </w:r>
          </w:p>
        </w:tc>
        <w:tc>
          <w:tcPr>
            <w:tcW w:w="560" w:type="pct"/>
            <w:shd w:val="clear" w:color="auto" w:fill="E9F0DC"/>
            <w:vAlign w:val="center"/>
          </w:tcPr>
          <w:p w14:paraId="716F1480" w14:textId="77777777" w:rsidR="008D63B8" w:rsidRPr="008C2AFC" w:rsidRDefault="008D63B8" w:rsidP="003630AF">
            <w:pPr>
              <w:spacing w:after="0"/>
              <w:jc w:val="center"/>
              <w:rPr>
                <w:rFonts w:eastAsia="Calibri" w:cs="Times New Roman"/>
                <w:b/>
                <w:sz w:val="18"/>
                <w:szCs w:val="18"/>
                <w:lang w:val="et-EE"/>
              </w:rPr>
            </w:pPr>
            <w:r>
              <w:rPr>
                <w:rFonts w:eastAsia="Calibri" w:cs="Times New Roman"/>
                <w:b/>
                <w:sz w:val="18"/>
                <w:szCs w:val="18"/>
                <w:lang w:val="et-EE"/>
              </w:rPr>
              <w:t xml:space="preserve">Rodzaj niecertyfikowanego materiału </w:t>
            </w:r>
          </w:p>
        </w:tc>
        <w:tc>
          <w:tcPr>
            <w:tcW w:w="1083" w:type="pct"/>
            <w:shd w:val="clear" w:color="auto" w:fill="E9F0DC"/>
            <w:vAlign w:val="center"/>
          </w:tcPr>
          <w:p w14:paraId="4D725807" w14:textId="77777777" w:rsidR="008D63B8" w:rsidRPr="008C2AFC" w:rsidRDefault="008D63B8" w:rsidP="003630AF">
            <w:pPr>
              <w:spacing w:after="0"/>
              <w:jc w:val="center"/>
              <w:rPr>
                <w:rFonts w:eastAsia="Calibri" w:cs="Times New Roman"/>
                <w:b/>
                <w:sz w:val="18"/>
                <w:szCs w:val="18"/>
                <w:lang w:val="et-EE"/>
              </w:rPr>
            </w:pPr>
            <w:r>
              <w:rPr>
                <w:rFonts w:eastAsia="Calibri" w:cs="Times New Roman"/>
                <w:b/>
                <w:sz w:val="18"/>
                <w:szCs w:val="18"/>
                <w:lang w:val="et-EE"/>
              </w:rPr>
              <w:t>Dokładna liczba dostawców</w:t>
            </w:r>
          </w:p>
        </w:tc>
        <w:tc>
          <w:tcPr>
            <w:tcW w:w="862" w:type="pct"/>
            <w:shd w:val="clear" w:color="auto" w:fill="E9F0DC"/>
            <w:vAlign w:val="center"/>
          </w:tcPr>
          <w:p w14:paraId="36A7E32E" w14:textId="77777777" w:rsidR="008D63B8" w:rsidRPr="008C2AFC" w:rsidRDefault="008D63B8" w:rsidP="003630AF">
            <w:pPr>
              <w:spacing w:after="0"/>
              <w:jc w:val="center"/>
              <w:rPr>
                <w:rFonts w:eastAsia="Calibri" w:cs="Times New Roman"/>
                <w:b/>
                <w:sz w:val="18"/>
                <w:szCs w:val="18"/>
                <w:lang w:val="et-EE"/>
              </w:rPr>
            </w:pPr>
            <w:r>
              <w:rPr>
                <w:rFonts w:eastAsia="Calibri" w:cs="Times New Roman"/>
                <w:b/>
                <w:sz w:val="18"/>
                <w:szCs w:val="18"/>
                <w:lang w:val="et-EE"/>
              </w:rPr>
              <w:t>Typ(y) dostawców</w:t>
            </w:r>
          </w:p>
        </w:tc>
        <w:tc>
          <w:tcPr>
            <w:tcW w:w="855" w:type="pct"/>
            <w:shd w:val="clear" w:color="auto" w:fill="E9F0DC"/>
            <w:vAlign w:val="center"/>
          </w:tcPr>
          <w:p w14:paraId="61C31EFF" w14:textId="77777777" w:rsidR="008D63B8" w:rsidRPr="008C2AFC" w:rsidRDefault="008D63B8" w:rsidP="003630AF">
            <w:pPr>
              <w:spacing w:after="0"/>
              <w:jc w:val="center"/>
              <w:rPr>
                <w:rFonts w:eastAsia="Calibri" w:cs="Times New Roman"/>
                <w:b/>
                <w:sz w:val="18"/>
                <w:szCs w:val="18"/>
                <w:lang w:val="et-EE"/>
              </w:rPr>
            </w:pPr>
            <w:r>
              <w:rPr>
                <w:rFonts w:eastAsia="Calibri" w:cs="Times New Roman"/>
                <w:b/>
                <w:sz w:val="18"/>
                <w:szCs w:val="18"/>
                <w:lang w:val="et-EE"/>
              </w:rPr>
              <w:t>Średnia liczba poziomów w łańcuchu dostaw</w:t>
            </w:r>
          </w:p>
        </w:tc>
        <w:tc>
          <w:tcPr>
            <w:tcW w:w="820" w:type="pct"/>
            <w:shd w:val="clear" w:color="auto" w:fill="E9F0DC"/>
            <w:vAlign w:val="center"/>
          </w:tcPr>
          <w:p w14:paraId="1588FAD3" w14:textId="77777777" w:rsidR="008D63B8" w:rsidRPr="0050047F" w:rsidRDefault="008D63B8" w:rsidP="003630AF">
            <w:pPr>
              <w:spacing w:after="0"/>
              <w:jc w:val="center"/>
              <w:rPr>
                <w:rFonts w:eastAsia="Calibri" w:cs="Times New Roman"/>
                <w:b/>
                <w:sz w:val="18"/>
                <w:szCs w:val="18"/>
                <w:lang w:val="pl-PL"/>
              </w:rPr>
            </w:pPr>
            <w:r w:rsidRPr="0050047F">
              <w:rPr>
                <w:rFonts w:eastAsia="Calibri" w:cs="Times New Roman"/>
                <w:b/>
                <w:sz w:val="18"/>
                <w:szCs w:val="18"/>
                <w:lang w:val="et-EE"/>
              </w:rPr>
              <w:t>Przybliżona lub dokładna liczba poddostawców</w:t>
            </w:r>
          </w:p>
        </w:tc>
      </w:tr>
      <w:tr w:rsidR="008D63B8" w:rsidRPr="008C2AFC" w14:paraId="5C6B94B3" w14:textId="77777777" w:rsidTr="003630AF">
        <w:tc>
          <w:tcPr>
            <w:tcW w:w="821" w:type="pct"/>
          </w:tcPr>
          <w:p w14:paraId="1F502253" w14:textId="77777777" w:rsidR="008D63B8" w:rsidRPr="008C2AFC" w:rsidRDefault="008D63B8" w:rsidP="003630AF">
            <w:pPr>
              <w:spacing w:after="0"/>
              <w:jc w:val="left"/>
              <w:rPr>
                <w:rFonts w:eastAsia="Calibri" w:cs="Times New Roman"/>
                <w:i/>
                <w:sz w:val="18"/>
                <w:szCs w:val="18"/>
                <w:lang w:val="et-EE"/>
              </w:rPr>
            </w:pPr>
            <w:r w:rsidRPr="008C2AFC">
              <w:rPr>
                <w:rFonts w:eastAsia="Calibri" w:cs="Times New Roman"/>
                <w:i/>
                <w:sz w:val="18"/>
                <w:szCs w:val="18"/>
                <w:lang w:val="et-EE"/>
              </w:rPr>
              <w:t>Name of organisation’s site. All applicable sites shall be included.</w:t>
            </w:r>
          </w:p>
        </w:tc>
        <w:tc>
          <w:tcPr>
            <w:tcW w:w="560" w:type="pct"/>
          </w:tcPr>
          <w:p w14:paraId="604187BE" w14:textId="77777777" w:rsidR="008D63B8" w:rsidRPr="008C2AFC" w:rsidRDefault="008D63B8" w:rsidP="003630AF">
            <w:pPr>
              <w:spacing w:after="0"/>
              <w:jc w:val="left"/>
              <w:rPr>
                <w:rFonts w:eastAsia="Calibri" w:cs="Times New Roman"/>
                <w:i/>
                <w:sz w:val="18"/>
                <w:szCs w:val="18"/>
                <w:lang w:val="et-EE"/>
              </w:rPr>
            </w:pPr>
            <w:r w:rsidRPr="008C2AFC">
              <w:rPr>
                <w:rFonts w:eastAsia="Calibri" w:cs="Times New Roman"/>
                <w:i/>
                <w:sz w:val="18"/>
                <w:szCs w:val="18"/>
                <w:lang w:val="et-EE"/>
              </w:rPr>
              <w:t>Describe the type of product supplied e.g. logs, sawn logs, chips, wood pulp, etc.</w:t>
            </w:r>
          </w:p>
        </w:tc>
        <w:tc>
          <w:tcPr>
            <w:tcW w:w="1083" w:type="pct"/>
          </w:tcPr>
          <w:p w14:paraId="4D0169B3" w14:textId="77777777" w:rsidR="008D63B8" w:rsidRPr="008C2AFC" w:rsidRDefault="008D63B8" w:rsidP="003630AF">
            <w:pPr>
              <w:spacing w:after="0"/>
              <w:jc w:val="left"/>
              <w:rPr>
                <w:rFonts w:eastAsia="Calibri" w:cs="Times New Roman"/>
                <w:i/>
                <w:sz w:val="18"/>
                <w:szCs w:val="18"/>
                <w:lang w:val="et-EE"/>
              </w:rPr>
            </w:pPr>
            <w:r w:rsidRPr="008C2AFC">
              <w:rPr>
                <w:rFonts w:eastAsia="Calibri" w:cs="Times New Roman"/>
                <w:i/>
                <w:sz w:val="18"/>
                <w:szCs w:val="18"/>
                <w:lang w:val="et-EE"/>
              </w:rPr>
              <w:t>Number of suppliers directly supplying material to the site</w:t>
            </w:r>
          </w:p>
        </w:tc>
        <w:tc>
          <w:tcPr>
            <w:tcW w:w="862" w:type="pct"/>
          </w:tcPr>
          <w:p w14:paraId="4A40E486" w14:textId="77777777" w:rsidR="008D63B8" w:rsidRPr="008C2AFC" w:rsidRDefault="008D63B8" w:rsidP="003630AF">
            <w:pPr>
              <w:spacing w:before="0" w:after="0"/>
              <w:jc w:val="left"/>
              <w:rPr>
                <w:rFonts w:eastAsia="Calibri" w:cs="Times New Roman"/>
                <w:i/>
                <w:sz w:val="18"/>
                <w:szCs w:val="18"/>
                <w:lang w:val="et-EE"/>
              </w:rPr>
            </w:pPr>
            <w:r w:rsidRPr="008C2AFC">
              <w:rPr>
                <w:rFonts w:eastAsia="Calibri" w:cs="Times New Roman"/>
                <w:i/>
                <w:sz w:val="18"/>
                <w:szCs w:val="18"/>
                <w:lang w:val="et-EE"/>
              </w:rPr>
              <w:t>E.g.</w:t>
            </w:r>
          </w:p>
          <w:p w14:paraId="368BC31E" w14:textId="77777777" w:rsidR="008D63B8" w:rsidRPr="008C2AFC" w:rsidRDefault="008D63B8" w:rsidP="003630AF">
            <w:pPr>
              <w:spacing w:before="0" w:after="0"/>
              <w:jc w:val="left"/>
              <w:rPr>
                <w:rFonts w:eastAsia="Calibri" w:cs="Times New Roman"/>
                <w:i/>
                <w:sz w:val="18"/>
                <w:szCs w:val="18"/>
                <w:lang w:val="et-EE"/>
              </w:rPr>
            </w:pPr>
            <w:r w:rsidRPr="008C2AFC">
              <w:rPr>
                <w:rFonts w:eastAsia="Calibri" w:cs="Times New Roman"/>
                <w:i/>
                <w:sz w:val="18"/>
                <w:szCs w:val="18"/>
                <w:lang w:val="et-EE"/>
              </w:rPr>
              <w:t>Forest management enterprise,</w:t>
            </w:r>
          </w:p>
          <w:p w14:paraId="2AC938F5" w14:textId="77777777" w:rsidR="008D63B8" w:rsidRPr="008C2AFC" w:rsidRDefault="008D63B8" w:rsidP="003630AF">
            <w:pPr>
              <w:spacing w:before="0" w:after="0"/>
              <w:jc w:val="left"/>
              <w:rPr>
                <w:rFonts w:eastAsia="Calibri" w:cs="Times New Roman"/>
                <w:i/>
                <w:sz w:val="18"/>
                <w:szCs w:val="18"/>
                <w:lang w:val="et-EE"/>
              </w:rPr>
            </w:pPr>
            <w:r w:rsidRPr="008C2AFC">
              <w:rPr>
                <w:rFonts w:eastAsia="Calibri" w:cs="Times New Roman"/>
                <w:i/>
                <w:sz w:val="18"/>
                <w:szCs w:val="18"/>
                <w:lang w:val="et-EE"/>
              </w:rPr>
              <w:t xml:space="preserve">Broker/trader without physical possession, </w:t>
            </w:r>
          </w:p>
          <w:p w14:paraId="049AC76E" w14:textId="77777777" w:rsidR="008D63B8" w:rsidRPr="008C2AFC" w:rsidRDefault="008D63B8" w:rsidP="003630AF">
            <w:pPr>
              <w:spacing w:before="0" w:after="0"/>
              <w:jc w:val="left"/>
              <w:rPr>
                <w:rFonts w:eastAsia="Calibri" w:cs="Times New Roman"/>
                <w:i/>
                <w:sz w:val="18"/>
                <w:szCs w:val="18"/>
                <w:lang w:val="et-EE"/>
              </w:rPr>
            </w:pPr>
            <w:r w:rsidRPr="008C2AFC">
              <w:rPr>
                <w:rFonts w:eastAsia="Calibri" w:cs="Times New Roman"/>
                <w:i/>
                <w:sz w:val="18"/>
                <w:szCs w:val="18"/>
                <w:lang w:val="et-EE"/>
              </w:rPr>
              <w:t>Primary processor,</w:t>
            </w:r>
          </w:p>
          <w:p w14:paraId="40E171D2" w14:textId="77777777" w:rsidR="008D63B8" w:rsidRPr="008C2AFC" w:rsidRDefault="008D63B8" w:rsidP="003630AF">
            <w:pPr>
              <w:spacing w:before="0" w:after="0"/>
              <w:jc w:val="left"/>
              <w:rPr>
                <w:rFonts w:eastAsia="Calibri" w:cs="Times New Roman"/>
                <w:i/>
                <w:sz w:val="18"/>
                <w:szCs w:val="18"/>
                <w:lang w:val="et-EE"/>
              </w:rPr>
            </w:pPr>
            <w:r w:rsidRPr="008C2AFC">
              <w:rPr>
                <w:rFonts w:eastAsia="Calibri" w:cs="Times New Roman"/>
                <w:i/>
                <w:sz w:val="18"/>
                <w:szCs w:val="18"/>
                <w:lang w:val="et-EE"/>
              </w:rPr>
              <w:t>Secondary processor,</w:t>
            </w:r>
          </w:p>
          <w:p w14:paraId="23D85B3C" w14:textId="77777777" w:rsidR="008D63B8" w:rsidRPr="008C2AFC" w:rsidRDefault="008D63B8" w:rsidP="003630AF">
            <w:pPr>
              <w:spacing w:before="0" w:after="0"/>
              <w:jc w:val="left"/>
              <w:rPr>
                <w:rFonts w:eastAsia="Calibri" w:cs="Times New Roman"/>
                <w:i/>
                <w:sz w:val="18"/>
                <w:szCs w:val="18"/>
                <w:lang w:val="et-EE"/>
              </w:rPr>
            </w:pPr>
            <w:r w:rsidRPr="008C2AFC">
              <w:rPr>
                <w:rFonts w:eastAsia="Calibri" w:cs="Times New Roman"/>
                <w:i/>
                <w:sz w:val="18"/>
                <w:szCs w:val="18"/>
                <w:lang w:val="et-EE"/>
              </w:rPr>
              <w:t>Distributor/wholesaler.</w:t>
            </w:r>
          </w:p>
        </w:tc>
        <w:tc>
          <w:tcPr>
            <w:tcW w:w="855" w:type="pct"/>
          </w:tcPr>
          <w:p w14:paraId="3E30CD63" w14:textId="77777777" w:rsidR="008D63B8" w:rsidRPr="008C2AFC" w:rsidRDefault="008D63B8" w:rsidP="003630AF">
            <w:pPr>
              <w:spacing w:after="0"/>
              <w:jc w:val="left"/>
              <w:rPr>
                <w:rFonts w:eastAsia="Calibri" w:cs="Times New Roman"/>
                <w:i/>
                <w:sz w:val="18"/>
                <w:szCs w:val="18"/>
                <w:lang w:val="et-EE"/>
              </w:rPr>
            </w:pPr>
            <w:r w:rsidRPr="008C2AFC">
              <w:rPr>
                <w:rFonts w:eastAsia="Calibri" w:cs="Times New Roman"/>
                <w:i/>
                <w:sz w:val="18"/>
                <w:szCs w:val="18"/>
                <w:lang w:val="et-EE"/>
              </w:rPr>
              <w:t>Average number of organisations within the supply chains, from forest to suppliers.</w:t>
            </w:r>
          </w:p>
        </w:tc>
        <w:tc>
          <w:tcPr>
            <w:tcW w:w="820" w:type="pct"/>
          </w:tcPr>
          <w:p w14:paraId="71441878" w14:textId="77777777" w:rsidR="008D63B8" w:rsidRPr="008C2AFC" w:rsidRDefault="008D63B8" w:rsidP="003630AF">
            <w:pPr>
              <w:spacing w:after="0"/>
              <w:jc w:val="left"/>
              <w:rPr>
                <w:rFonts w:eastAsia="Calibri" w:cs="Times New Roman"/>
                <w:i/>
                <w:sz w:val="18"/>
                <w:szCs w:val="18"/>
                <w:lang w:val="et-EE"/>
              </w:rPr>
            </w:pPr>
            <w:r w:rsidRPr="008C2AFC">
              <w:rPr>
                <w:rFonts w:eastAsia="Calibri" w:cs="Times New Roman"/>
                <w:i/>
                <w:sz w:val="18"/>
                <w:szCs w:val="18"/>
                <w:lang w:val="et-EE"/>
              </w:rPr>
              <w:t>Total number of organisations that are sub-suppliers (indirect suppliers, or suppliers of your direct suppliers) within all supply chains</w:t>
            </w:r>
          </w:p>
        </w:tc>
      </w:tr>
      <w:tr w:rsidR="008D63B8" w:rsidRPr="008C2AFC" w14:paraId="0ED88E0E" w14:textId="77777777" w:rsidTr="003630AF">
        <w:tc>
          <w:tcPr>
            <w:tcW w:w="821" w:type="pct"/>
          </w:tcPr>
          <w:p w14:paraId="26348074" w14:textId="77777777" w:rsidR="008D63B8" w:rsidRPr="008C2AFC" w:rsidRDefault="008D63B8" w:rsidP="003630AF">
            <w:pPr>
              <w:spacing w:after="0"/>
              <w:rPr>
                <w:rFonts w:eastAsia="Calibri" w:cs="Times New Roman"/>
                <w:b/>
                <w:sz w:val="18"/>
                <w:szCs w:val="18"/>
                <w:lang w:val="et-EE"/>
              </w:rPr>
            </w:pPr>
          </w:p>
        </w:tc>
        <w:tc>
          <w:tcPr>
            <w:tcW w:w="560" w:type="pct"/>
          </w:tcPr>
          <w:p w14:paraId="4730AB6C" w14:textId="77777777" w:rsidR="008D63B8" w:rsidRPr="008C2AFC" w:rsidRDefault="008D63B8" w:rsidP="003630AF">
            <w:pPr>
              <w:spacing w:after="0"/>
              <w:rPr>
                <w:rFonts w:eastAsia="Calibri" w:cs="Times New Roman"/>
                <w:b/>
                <w:sz w:val="18"/>
                <w:szCs w:val="18"/>
                <w:lang w:val="et-EE"/>
              </w:rPr>
            </w:pPr>
          </w:p>
        </w:tc>
        <w:tc>
          <w:tcPr>
            <w:tcW w:w="1083" w:type="pct"/>
          </w:tcPr>
          <w:p w14:paraId="312D1A70" w14:textId="77777777" w:rsidR="008D63B8" w:rsidRPr="008C2AFC" w:rsidRDefault="008D63B8" w:rsidP="003630AF">
            <w:pPr>
              <w:spacing w:after="0"/>
              <w:rPr>
                <w:rFonts w:eastAsia="Calibri" w:cs="Times New Roman"/>
                <w:b/>
                <w:sz w:val="18"/>
                <w:szCs w:val="18"/>
                <w:lang w:val="et-EE"/>
              </w:rPr>
            </w:pPr>
          </w:p>
        </w:tc>
        <w:tc>
          <w:tcPr>
            <w:tcW w:w="862" w:type="pct"/>
            <w:vAlign w:val="center"/>
          </w:tcPr>
          <w:p w14:paraId="2A5C0A1D" w14:textId="77777777" w:rsidR="008D63B8" w:rsidRPr="008C2AFC" w:rsidRDefault="008D63B8" w:rsidP="003630AF">
            <w:pPr>
              <w:spacing w:after="0"/>
              <w:rPr>
                <w:rFonts w:eastAsia="Calibri" w:cs="Times New Roman"/>
                <w:b/>
                <w:sz w:val="18"/>
                <w:szCs w:val="18"/>
                <w:lang w:val="et-EE"/>
              </w:rPr>
            </w:pPr>
          </w:p>
        </w:tc>
        <w:tc>
          <w:tcPr>
            <w:tcW w:w="855" w:type="pct"/>
          </w:tcPr>
          <w:p w14:paraId="27FCC2B1" w14:textId="77777777" w:rsidR="008D63B8" w:rsidRPr="008C2AFC" w:rsidRDefault="008D63B8" w:rsidP="003630AF">
            <w:pPr>
              <w:spacing w:after="0"/>
              <w:rPr>
                <w:rFonts w:eastAsia="Calibri" w:cs="Times New Roman"/>
                <w:b/>
                <w:sz w:val="18"/>
                <w:szCs w:val="18"/>
                <w:lang w:val="et-EE"/>
              </w:rPr>
            </w:pPr>
          </w:p>
        </w:tc>
        <w:tc>
          <w:tcPr>
            <w:tcW w:w="820" w:type="pct"/>
          </w:tcPr>
          <w:p w14:paraId="26C5D712" w14:textId="77777777" w:rsidR="008D63B8" w:rsidRPr="008C2AFC" w:rsidRDefault="008D63B8" w:rsidP="003630AF">
            <w:pPr>
              <w:spacing w:after="0"/>
              <w:rPr>
                <w:rFonts w:eastAsia="Calibri" w:cs="Times New Roman"/>
                <w:b/>
                <w:sz w:val="18"/>
                <w:szCs w:val="18"/>
                <w:lang w:val="et-EE"/>
              </w:rPr>
            </w:pPr>
          </w:p>
        </w:tc>
      </w:tr>
      <w:tr w:rsidR="008D63B8" w:rsidRPr="008C2AFC" w14:paraId="0C2A875C" w14:textId="77777777" w:rsidTr="003630AF">
        <w:tc>
          <w:tcPr>
            <w:tcW w:w="821" w:type="pct"/>
          </w:tcPr>
          <w:p w14:paraId="24CE71A0" w14:textId="77777777" w:rsidR="008D63B8" w:rsidRPr="008C2AFC" w:rsidRDefault="008D63B8" w:rsidP="003630AF">
            <w:pPr>
              <w:spacing w:after="0"/>
              <w:rPr>
                <w:rFonts w:eastAsia="Calibri" w:cs="Times New Roman"/>
                <w:b/>
                <w:sz w:val="18"/>
                <w:szCs w:val="18"/>
                <w:lang w:val="et-EE"/>
              </w:rPr>
            </w:pPr>
          </w:p>
        </w:tc>
        <w:tc>
          <w:tcPr>
            <w:tcW w:w="560" w:type="pct"/>
          </w:tcPr>
          <w:p w14:paraId="1EE9C5FE" w14:textId="77777777" w:rsidR="008D63B8" w:rsidRPr="008C2AFC" w:rsidRDefault="008D63B8" w:rsidP="003630AF">
            <w:pPr>
              <w:spacing w:after="0"/>
              <w:rPr>
                <w:rFonts w:eastAsia="Calibri" w:cs="Times New Roman"/>
                <w:b/>
                <w:sz w:val="18"/>
                <w:szCs w:val="18"/>
                <w:lang w:val="et-EE"/>
              </w:rPr>
            </w:pPr>
          </w:p>
        </w:tc>
        <w:tc>
          <w:tcPr>
            <w:tcW w:w="1083" w:type="pct"/>
          </w:tcPr>
          <w:p w14:paraId="095D63F7" w14:textId="77777777" w:rsidR="008D63B8" w:rsidRPr="008C2AFC" w:rsidRDefault="008D63B8" w:rsidP="003630AF">
            <w:pPr>
              <w:spacing w:after="0"/>
              <w:rPr>
                <w:rFonts w:eastAsia="Calibri" w:cs="Times New Roman"/>
                <w:b/>
                <w:sz w:val="18"/>
                <w:szCs w:val="18"/>
                <w:lang w:val="et-EE"/>
              </w:rPr>
            </w:pPr>
          </w:p>
        </w:tc>
        <w:tc>
          <w:tcPr>
            <w:tcW w:w="862" w:type="pct"/>
          </w:tcPr>
          <w:p w14:paraId="5ED0A12B" w14:textId="77777777" w:rsidR="008D63B8" w:rsidRPr="008C2AFC" w:rsidRDefault="008D63B8" w:rsidP="003630AF">
            <w:pPr>
              <w:spacing w:after="0"/>
              <w:rPr>
                <w:rFonts w:eastAsia="Calibri" w:cs="Times New Roman"/>
                <w:b/>
                <w:sz w:val="18"/>
                <w:szCs w:val="18"/>
                <w:lang w:val="et-EE"/>
              </w:rPr>
            </w:pPr>
          </w:p>
        </w:tc>
        <w:tc>
          <w:tcPr>
            <w:tcW w:w="855" w:type="pct"/>
          </w:tcPr>
          <w:p w14:paraId="04C3CF6F" w14:textId="77777777" w:rsidR="008D63B8" w:rsidRPr="008C2AFC" w:rsidRDefault="008D63B8" w:rsidP="003630AF">
            <w:pPr>
              <w:spacing w:after="0"/>
              <w:rPr>
                <w:rFonts w:eastAsia="Calibri" w:cs="Times New Roman"/>
                <w:b/>
                <w:sz w:val="18"/>
                <w:szCs w:val="18"/>
                <w:lang w:val="et-EE"/>
              </w:rPr>
            </w:pPr>
          </w:p>
        </w:tc>
        <w:tc>
          <w:tcPr>
            <w:tcW w:w="820" w:type="pct"/>
          </w:tcPr>
          <w:p w14:paraId="66F97C82" w14:textId="77777777" w:rsidR="008D63B8" w:rsidRPr="008C2AFC" w:rsidRDefault="008D63B8" w:rsidP="003630AF">
            <w:pPr>
              <w:spacing w:after="0"/>
              <w:rPr>
                <w:rFonts w:eastAsia="Calibri" w:cs="Times New Roman"/>
                <w:b/>
                <w:sz w:val="18"/>
                <w:szCs w:val="18"/>
                <w:lang w:val="et-EE"/>
              </w:rPr>
            </w:pPr>
          </w:p>
        </w:tc>
      </w:tr>
      <w:tr w:rsidR="008D63B8" w:rsidRPr="008C2AFC" w14:paraId="03288E83" w14:textId="77777777" w:rsidTr="003630AF">
        <w:tc>
          <w:tcPr>
            <w:tcW w:w="821" w:type="pct"/>
          </w:tcPr>
          <w:p w14:paraId="569778C3" w14:textId="77777777" w:rsidR="008D63B8" w:rsidRPr="008C2AFC" w:rsidRDefault="008D63B8" w:rsidP="003630AF">
            <w:pPr>
              <w:spacing w:after="0"/>
              <w:rPr>
                <w:rFonts w:eastAsia="Calibri" w:cs="Times New Roman"/>
                <w:b/>
                <w:sz w:val="18"/>
                <w:szCs w:val="18"/>
                <w:lang w:val="et-EE"/>
              </w:rPr>
            </w:pPr>
          </w:p>
        </w:tc>
        <w:tc>
          <w:tcPr>
            <w:tcW w:w="560" w:type="pct"/>
          </w:tcPr>
          <w:p w14:paraId="0C00AE5B" w14:textId="77777777" w:rsidR="008D63B8" w:rsidRPr="008C2AFC" w:rsidRDefault="008D63B8" w:rsidP="003630AF">
            <w:pPr>
              <w:spacing w:after="0"/>
              <w:rPr>
                <w:rFonts w:eastAsia="Calibri" w:cs="Times New Roman"/>
                <w:b/>
                <w:sz w:val="18"/>
                <w:szCs w:val="18"/>
                <w:lang w:val="et-EE"/>
              </w:rPr>
            </w:pPr>
          </w:p>
        </w:tc>
        <w:tc>
          <w:tcPr>
            <w:tcW w:w="1083" w:type="pct"/>
          </w:tcPr>
          <w:p w14:paraId="112D808D" w14:textId="77777777" w:rsidR="008D63B8" w:rsidRPr="008C2AFC" w:rsidRDefault="008D63B8" w:rsidP="003630AF">
            <w:pPr>
              <w:spacing w:after="0"/>
              <w:rPr>
                <w:rFonts w:eastAsia="Calibri" w:cs="Times New Roman"/>
                <w:b/>
                <w:sz w:val="18"/>
                <w:szCs w:val="18"/>
                <w:lang w:val="et-EE"/>
              </w:rPr>
            </w:pPr>
          </w:p>
        </w:tc>
        <w:tc>
          <w:tcPr>
            <w:tcW w:w="862" w:type="pct"/>
          </w:tcPr>
          <w:p w14:paraId="19A94A23" w14:textId="77777777" w:rsidR="008D63B8" w:rsidRPr="008C2AFC" w:rsidRDefault="008D63B8" w:rsidP="003630AF">
            <w:pPr>
              <w:spacing w:after="0"/>
              <w:rPr>
                <w:rFonts w:eastAsia="Calibri" w:cs="Times New Roman"/>
                <w:b/>
                <w:sz w:val="18"/>
                <w:szCs w:val="18"/>
                <w:lang w:val="et-EE"/>
              </w:rPr>
            </w:pPr>
          </w:p>
        </w:tc>
        <w:tc>
          <w:tcPr>
            <w:tcW w:w="855" w:type="pct"/>
          </w:tcPr>
          <w:p w14:paraId="0E8DDAF0" w14:textId="77777777" w:rsidR="008D63B8" w:rsidRPr="008C2AFC" w:rsidRDefault="008D63B8" w:rsidP="003630AF">
            <w:pPr>
              <w:spacing w:after="0"/>
              <w:rPr>
                <w:rFonts w:eastAsia="Calibri" w:cs="Times New Roman"/>
                <w:b/>
                <w:sz w:val="18"/>
                <w:szCs w:val="18"/>
                <w:lang w:val="et-EE"/>
              </w:rPr>
            </w:pPr>
          </w:p>
        </w:tc>
        <w:tc>
          <w:tcPr>
            <w:tcW w:w="820" w:type="pct"/>
          </w:tcPr>
          <w:p w14:paraId="7314E1D5" w14:textId="77777777" w:rsidR="008D63B8" w:rsidRPr="008C2AFC" w:rsidRDefault="008D63B8" w:rsidP="003630AF">
            <w:pPr>
              <w:spacing w:after="0"/>
              <w:rPr>
                <w:rFonts w:eastAsia="Calibri" w:cs="Times New Roman"/>
                <w:b/>
                <w:sz w:val="18"/>
                <w:szCs w:val="18"/>
                <w:lang w:val="et-EE"/>
              </w:rPr>
            </w:pPr>
          </w:p>
        </w:tc>
      </w:tr>
      <w:tr w:rsidR="008D63B8" w:rsidRPr="008C2AFC" w14:paraId="3473F1D3" w14:textId="77777777" w:rsidTr="003630AF">
        <w:tc>
          <w:tcPr>
            <w:tcW w:w="821" w:type="pct"/>
          </w:tcPr>
          <w:p w14:paraId="45EFDAE2" w14:textId="77777777" w:rsidR="008D63B8" w:rsidRPr="008C2AFC" w:rsidRDefault="008D63B8" w:rsidP="003630AF">
            <w:pPr>
              <w:spacing w:after="0"/>
              <w:rPr>
                <w:rFonts w:eastAsia="Calibri" w:cs="Times New Roman"/>
                <w:b/>
                <w:sz w:val="18"/>
                <w:szCs w:val="18"/>
                <w:lang w:val="et-EE"/>
              </w:rPr>
            </w:pPr>
          </w:p>
        </w:tc>
        <w:tc>
          <w:tcPr>
            <w:tcW w:w="560" w:type="pct"/>
          </w:tcPr>
          <w:p w14:paraId="1DACD8C9" w14:textId="77777777" w:rsidR="008D63B8" w:rsidRPr="008C2AFC" w:rsidRDefault="008D63B8" w:rsidP="003630AF">
            <w:pPr>
              <w:spacing w:after="0"/>
              <w:rPr>
                <w:rFonts w:eastAsia="Calibri" w:cs="Times New Roman"/>
                <w:b/>
                <w:sz w:val="18"/>
                <w:szCs w:val="18"/>
                <w:lang w:val="et-EE"/>
              </w:rPr>
            </w:pPr>
          </w:p>
        </w:tc>
        <w:tc>
          <w:tcPr>
            <w:tcW w:w="1083" w:type="pct"/>
          </w:tcPr>
          <w:p w14:paraId="0B0568D8" w14:textId="77777777" w:rsidR="008D63B8" w:rsidRPr="008C2AFC" w:rsidRDefault="008D63B8" w:rsidP="003630AF">
            <w:pPr>
              <w:spacing w:after="0"/>
              <w:rPr>
                <w:rFonts w:eastAsia="Calibri" w:cs="Times New Roman"/>
                <w:b/>
                <w:sz w:val="18"/>
                <w:szCs w:val="18"/>
                <w:lang w:val="et-EE"/>
              </w:rPr>
            </w:pPr>
          </w:p>
        </w:tc>
        <w:tc>
          <w:tcPr>
            <w:tcW w:w="862" w:type="pct"/>
          </w:tcPr>
          <w:p w14:paraId="6993E76E" w14:textId="77777777" w:rsidR="008D63B8" w:rsidRPr="008C2AFC" w:rsidRDefault="008D63B8" w:rsidP="003630AF">
            <w:pPr>
              <w:spacing w:after="0"/>
              <w:rPr>
                <w:rFonts w:eastAsia="Calibri" w:cs="Times New Roman"/>
                <w:b/>
                <w:sz w:val="18"/>
                <w:szCs w:val="18"/>
                <w:lang w:val="et-EE"/>
              </w:rPr>
            </w:pPr>
          </w:p>
        </w:tc>
        <w:tc>
          <w:tcPr>
            <w:tcW w:w="855" w:type="pct"/>
          </w:tcPr>
          <w:p w14:paraId="6A22534E" w14:textId="77777777" w:rsidR="008D63B8" w:rsidRPr="008C2AFC" w:rsidRDefault="008D63B8" w:rsidP="003630AF">
            <w:pPr>
              <w:spacing w:after="0"/>
              <w:rPr>
                <w:rFonts w:eastAsia="Calibri" w:cs="Times New Roman"/>
                <w:b/>
                <w:sz w:val="18"/>
                <w:szCs w:val="18"/>
                <w:lang w:val="et-EE"/>
              </w:rPr>
            </w:pPr>
          </w:p>
        </w:tc>
        <w:tc>
          <w:tcPr>
            <w:tcW w:w="820" w:type="pct"/>
          </w:tcPr>
          <w:p w14:paraId="41E2CA34" w14:textId="77777777" w:rsidR="008D63B8" w:rsidRPr="008C2AFC" w:rsidRDefault="008D63B8" w:rsidP="003630AF">
            <w:pPr>
              <w:spacing w:after="0"/>
              <w:rPr>
                <w:rFonts w:eastAsia="Calibri" w:cs="Times New Roman"/>
                <w:b/>
                <w:sz w:val="18"/>
                <w:szCs w:val="18"/>
                <w:lang w:val="et-EE"/>
              </w:rPr>
            </w:pPr>
          </w:p>
        </w:tc>
      </w:tr>
    </w:tbl>
    <w:p w14:paraId="5F1109B0" w14:textId="77777777" w:rsidR="008D63B8" w:rsidRDefault="008D63B8" w:rsidP="008D63B8">
      <w:pPr>
        <w:rPr>
          <w:rFonts w:eastAsia="Calibri" w:cs="Times New Roman"/>
          <w:b/>
          <w:sz w:val="22"/>
        </w:rPr>
      </w:pPr>
    </w:p>
    <w:p w14:paraId="2BAD7D34" w14:textId="77777777" w:rsidR="008D63B8" w:rsidRPr="008C2AFC" w:rsidRDefault="008D63B8" w:rsidP="008D63B8">
      <w:pPr>
        <w:rPr>
          <w:rFonts w:eastAsia="Calibri" w:cs="Times New Roman"/>
          <w:b/>
          <w:sz w:val="22"/>
        </w:rPr>
      </w:pPr>
      <w:r w:rsidRPr="008C2AFC">
        <w:rPr>
          <w:rFonts w:eastAsia="Calibri" w:cs="Times New Roman"/>
          <w:b/>
          <w:sz w:val="22"/>
        </w:rPr>
        <w:t xml:space="preserve">3. </w:t>
      </w:r>
      <w:proofErr w:type="spellStart"/>
      <w:r>
        <w:rPr>
          <w:rFonts w:eastAsia="Calibri" w:cs="Times New Roman"/>
          <w:b/>
          <w:sz w:val="22"/>
        </w:rPr>
        <w:t>Obszary</w:t>
      </w:r>
      <w:proofErr w:type="spellEnd"/>
      <w:r>
        <w:rPr>
          <w:rFonts w:eastAsia="Calibri" w:cs="Times New Roman"/>
          <w:b/>
          <w:sz w:val="22"/>
        </w:rPr>
        <w:t xml:space="preserve"> </w:t>
      </w:r>
      <w:proofErr w:type="spellStart"/>
      <w:r>
        <w:rPr>
          <w:rFonts w:eastAsia="Calibri" w:cs="Times New Roman"/>
          <w:b/>
          <w:sz w:val="22"/>
        </w:rPr>
        <w:t>zaopatrzenia</w:t>
      </w:r>
      <w:proofErr w:type="spellEnd"/>
    </w:p>
    <w:tbl>
      <w:tblPr>
        <w:tblStyle w:val="TableGrid11"/>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464"/>
        <w:gridCol w:w="1679"/>
        <w:gridCol w:w="5302"/>
        <w:gridCol w:w="1549"/>
      </w:tblGrid>
      <w:tr w:rsidR="008D63B8" w:rsidRPr="008C2AFC" w14:paraId="77F2FA32" w14:textId="77777777" w:rsidTr="003630AF">
        <w:tc>
          <w:tcPr>
            <w:tcW w:w="2025" w:type="pct"/>
            <w:shd w:val="clear" w:color="auto" w:fill="E9F0DC"/>
            <w:vAlign w:val="center"/>
          </w:tcPr>
          <w:p w14:paraId="39A90CAE" w14:textId="77777777" w:rsidR="008D63B8" w:rsidRPr="008C2AFC" w:rsidRDefault="008D63B8" w:rsidP="003630AF">
            <w:pPr>
              <w:spacing w:after="0"/>
              <w:jc w:val="center"/>
              <w:rPr>
                <w:rFonts w:eastAsia="Calibri" w:cs="Times New Roman"/>
                <w:b/>
                <w:sz w:val="18"/>
                <w:szCs w:val="18"/>
                <w:lang w:val="et-EE"/>
              </w:rPr>
            </w:pPr>
            <w:r>
              <w:rPr>
                <w:rFonts w:eastAsia="Calibri" w:cs="Arial"/>
                <w:b/>
                <w:sz w:val="18"/>
                <w:szCs w:val="18"/>
                <w:lang w:val="et-EE"/>
              </w:rPr>
              <w:t>Obszary zaopatrzenia</w:t>
            </w:r>
          </w:p>
        </w:tc>
        <w:tc>
          <w:tcPr>
            <w:tcW w:w="382" w:type="pct"/>
            <w:shd w:val="clear" w:color="auto" w:fill="E9F0DC"/>
            <w:vAlign w:val="center"/>
          </w:tcPr>
          <w:p w14:paraId="2558526B" w14:textId="77777777" w:rsidR="008D63B8" w:rsidRPr="008C2AFC" w:rsidRDefault="008D63B8" w:rsidP="003630AF">
            <w:pPr>
              <w:spacing w:after="0"/>
              <w:jc w:val="center"/>
              <w:rPr>
                <w:rFonts w:eastAsia="Calibri" w:cs="Times New Roman"/>
                <w:b/>
                <w:sz w:val="18"/>
                <w:szCs w:val="18"/>
                <w:lang w:val="et-EE"/>
              </w:rPr>
            </w:pPr>
            <w:r>
              <w:rPr>
                <w:rFonts w:eastAsia="Calibri" w:cs="Arial"/>
                <w:b/>
                <w:sz w:val="18"/>
                <w:szCs w:val="18"/>
                <w:lang w:val="et-EE"/>
              </w:rPr>
              <w:t>Kategoria Drewna Kontrolowanego</w:t>
            </w:r>
          </w:p>
        </w:tc>
        <w:tc>
          <w:tcPr>
            <w:tcW w:w="1967" w:type="pct"/>
            <w:shd w:val="clear" w:color="auto" w:fill="E9F0DC"/>
            <w:vAlign w:val="center"/>
          </w:tcPr>
          <w:p w14:paraId="485E993B" w14:textId="77777777" w:rsidR="008D63B8" w:rsidRPr="008C2AFC" w:rsidRDefault="008D63B8" w:rsidP="003630AF">
            <w:pPr>
              <w:spacing w:after="0"/>
              <w:jc w:val="center"/>
              <w:rPr>
                <w:rFonts w:eastAsia="Calibri" w:cs="Arial"/>
                <w:b/>
                <w:sz w:val="18"/>
                <w:szCs w:val="18"/>
                <w:lang w:val="et-EE"/>
              </w:rPr>
            </w:pPr>
            <w:r>
              <w:rPr>
                <w:rFonts w:eastAsia="Calibri" w:cs="Arial"/>
                <w:b/>
                <w:sz w:val="18"/>
                <w:szCs w:val="18"/>
                <w:lang w:val="et-EE"/>
              </w:rPr>
              <w:t xml:space="preserve">Odniesienie do analizy ryzyka </w:t>
            </w:r>
          </w:p>
        </w:tc>
        <w:tc>
          <w:tcPr>
            <w:tcW w:w="626" w:type="pct"/>
            <w:shd w:val="clear" w:color="auto" w:fill="E9F0DC"/>
            <w:vAlign w:val="center"/>
          </w:tcPr>
          <w:p w14:paraId="70293569" w14:textId="77777777" w:rsidR="008D63B8" w:rsidRPr="008C2AFC" w:rsidRDefault="008D63B8" w:rsidP="003630AF">
            <w:pPr>
              <w:spacing w:after="0"/>
              <w:jc w:val="center"/>
              <w:rPr>
                <w:rFonts w:eastAsia="Calibri" w:cs="Times New Roman"/>
                <w:b/>
                <w:sz w:val="18"/>
                <w:szCs w:val="18"/>
                <w:lang w:val="et-EE"/>
              </w:rPr>
            </w:pPr>
            <w:r>
              <w:rPr>
                <w:rFonts w:eastAsia="Calibri" w:cs="Arial"/>
                <w:b/>
                <w:sz w:val="18"/>
                <w:szCs w:val="18"/>
                <w:lang w:val="et-EE"/>
              </w:rPr>
              <w:t>Oznaczenie ryzyka</w:t>
            </w:r>
          </w:p>
        </w:tc>
      </w:tr>
      <w:tr w:rsidR="008D63B8" w:rsidRPr="008C2AFC" w14:paraId="0576EAF8" w14:textId="77777777" w:rsidTr="003630AF">
        <w:tc>
          <w:tcPr>
            <w:tcW w:w="2025" w:type="pct"/>
          </w:tcPr>
          <w:p w14:paraId="3F755683" w14:textId="77777777" w:rsidR="008D63B8" w:rsidRPr="008C2AFC" w:rsidRDefault="008D63B8" w:rsidP="003630AF">
            <w:pPr>
              <w:spacing w:after="0"/>
              <w:jc w:val="left"/>
              <w:rPr>
                <w:rFonts w:eastAsia="Calibri" w:cs="Arial"/>
                <w:i/>
                <w:sz w:val="18"/>
                <w:szCs w:val="18"/>
                <w:lang w:val="et-EE"/>
              </w:rPr>
            </w:pPr>
            <w:r w:rsidRPr="008C2AFC">
              <w:rPr>
                <w:rFonts w:eastAsia="Calibri" w:cs="Arial"/>
                <w:i/>
                <w:sz w:val="18"/>
                <w:szCs w:val="18"/>
                <w:lang w:val="et-EE"/>
              </w:rPr>
              <w:t>The description should allow the identification of an area with a homogeneous risk designation in the applicable risk assessment for each controlled wood category. This is a geographic description (including country of origin) and may also include a functional scale/source type, where the risk assessment differentiates risk based on characteristics such as type of forest (e.g. natural forest or plantation), ownership (e.g. state or private-owned), etc.</w:t>
            </w:r>
          </w:p>
        </w:tc>
        <w:tc>
          <w:tcPr>
            <w:tcW w:w="382" w:type="pct"/>
          </w:tcPr>
          <w:p w14:paraId="1384AD4B" w14:textId="77777777" w:rsidR="008D63B8" w:rsidRPr="008C2AFC" w:rsidRDefault="008D63B8" w:rsidP="003630AF">
            <w:pPr>
              <w:spacing w:after="0"/>
              <w:jc w:val="left"/>
              <w:rPr>
                <w:rFonts w:eastAsia="Calibri" w:cs="Times New Roman"/>
                <w:i/>
                <w:sz w:val="18"/>
                <w:szCs w:val="18"/>
                <w:lang w:val="et-EE"/>
              </w:rPr>
            </w:pPr>
          </w:p>
        </w:tc>
        <w:tc>
          <w:tcPr>
            <w:tcW w:w="1967" w:type="pct"/>
          </w:tcPr>
          <w:p w14:paraId="63F8D795" w14:textId="77777777" w:rsidR="008D63B8" w:rsidRPr="008C2AFC" w:rsidRDefault="008D63B8" w:rsidP="003630AF">
            <w:pPr>
              <w:autoSpaceDE w:val="0"/>
              <w:autoSpaceDN w:val="0"/>
              <w:spacing w:before="0" w:after="0"/>
              <w:jc w:val="left"/>
              <w:rPr>
                <w:rFonts w:ascii="Helvetica" w:eastAsia="Calibri" w:hAnsi="Helvetica" w:cs="Times New Roman"/>
                <w:color w:val="666666"/>
                <w:shd w:val="clear" w:color="auto" w:fill="E5F3DC"/>
                <w:lang w:val="et-EE"/>
              </w:rPr>
            </w:pPr>
            <w:r w:rsidRPr="008C2AFC">
              <w:rPr>
                <w:rFonts w:eastAsia="Calibri" w:cs="Arial"/>
                <w:i/>
                <w:sz w:val="18"/>
                <w:szCs w:val="18"/>
                <w:lang w:val="et-EE"/>
              </w:rPr>
              <w:t xml:space="preserve">If an NRA or CNRA is used, include the document title on FSC Document Centre. E.g. the title for the CNRA for Poland is „FSC-CNRA-PL V1-1“ (see </w:t>
            </w:r>
            <w:r>
              <w:fldChar w:fldCharType="begin"/>
            </w:r>
            <w:r>
              <w:instrText>HYPERLINK "https://ic.fsc.org/en/document-center/id/238"</w:instrText>
            </w:r>
            <w:r>
              <w:fldChar w:fldCharType="separate"/>
            </w:r>
            <w:r w:rsidRPr="008C2AFC">
              <w:rPr>
                <w:rFonts w:eastAsia="Calibri" w:cs="Arial"/>
                <w:color w:val="0000FF"/>
                <w:sz w:val="18"/>
                <w:szCs w:val="18"/>
                <w:u w:val="single"/>
                <w:lang w:val="et-EE"/>
              </w:rPr>
              <w:t>https://ic.fsc.org/en/document-center/id/238</w:t>
            </w:r>
            <w:r>
              <w:rPr>
                <w:rFonts w:eastAsia="Calibri" w:cs="Arial"/>
                <w:color w:val="0000FF"/>
                <w:sz w:val="18"/>
                <w:szCs w:val="18"/>
                <w:u w:val="single"/>
                <w:lang w:val="et-EE"/>
              </w:rPr>
              <w:fldChar w:fldCharType="end"/>
            </w:r>
            <w:r w:rsidRPr="008C2AFC">
              <w:rPr>
                <w:rFonts w:eastAsia="Calibri" w:cs="Arial"/>
                <w:i/>
                <w:sz w:val="18"/>
                <w:szCs w:val="18"/>
                <w:lang w:val="et-EE"/>
              </w:rPr>
              <w:t xml:space="preserve">). </w:t>
            </w:r>
          </w:p>
          <w:p w14:paraId="5C7357F4" w14:textId="77777777" w:rsidR="008D63B8" w:rsidRPr="008C2AFC" w:rsidRDefault="008D63B8" w:rsidP="003630AF">
            <w:pPr>
              <w:autoSpaceDE w:val="0"/>
              <w:autoSpaceDN w:val="0"/>
              <w:spacing w:before="0" w:after="0"/>
              <w:jc w:val="left"/>
              <w:rPr>
                <w:rFonts w:eastAsia="Calibri" w:cs="Arial"/>
                <w:i/>
                <w:sz w:val="18"/>
                <w:szCs w:val="18"/>
                <w:lang w:val="et-EE"/>
              </w:rPr>
            </w:pPr>
          </w:p>
          <w:p w14:paraId="500209E6" w14:textId="77777777" w:rsidR="008D63B8" w:rsidRPr="008C2AFC" w:rsidRDefault="008D63B8" w:rsidP="003630AF">
            <w:pPr>
              <w:autoSpaceDE w:val="0"/>
              <w:autoSpaceDN w:val="0"/>
              <w:spacing w:before="0" w:after="0"/>
              <w:jc w:val="left"/>
              <w:rPr>
                <w:rFonts w:eastAsia="Calibri" w:cs="Arial"/>
                <w:i/>
                <w:sz w:val="18"/>
                <w:szCs w:val="18"/>
                <w:lang w:val="et-EE"/>
              </w:rPr>
            </w:pPr>
            <w:r w:rsidRPr="008C2AFC">
              <w:rPr>
                <w:rFonts w:eastAsia="Calibri" w:cs="Arial"/>
                <w:i/>
                <w:sz w:val="18"/>
                <w:szCs w:val="18"/>
                <w:lang w:val="et-EE"/>
              </w:rPr>
              <w:t xml:space="preserve">If a company risk assessment or extended company risk assessment is used, write this and refer to the Annex containing the risk assessment. </w:t>
            </w:r>
          </w:p>
        </w:tc>
        <w:tc>
          <w:tcPr>
            <w:tcW w:w="626" w:type="pct"/>
          </w:tcPr>
          <w:p w14:paraId="7942A9B9" w14:textId="77777777" w:rsidR="008D63B8" w:rsidRPr="008C2AFC" w:rsidRDefault="008D63B8" w:rsidP="003630AF">
            <w:pPr>
              <w:autoSpaceDE w:val="0"/>
              <w:autoSpaceDN w:val="0"/>
              <w:spacing w:before="0" w:after="0"/>
              <w:jc w:val="left"/>
              <w:rPr>
                <w:rFonts w:eastAsia="Calibri" w:cs="Arial"/>
                <w:i/>
                <w:sz w:val="18"/>
                <w:szCs w:val="18"/>
                <w:lang w:val="et-EE"/>
              </w:rPr>
            </w:pPr>
            <w:r w:rsidRPr="008C2AFC">
              <w:rPr>
                <w:rFonts w:eastAsia="Calibri" w:cs="Arial"/>
                <w:i/>
                <w:sz w:val="18"/>
                <w:szCs w:val="18"/>
                <w:lang w:val="et-EE"/>
              </w:rPr>
              <w:t>Select the relevant risk designation for the supply area and controlled wood category from the drop-down menu.</w:t>
            </w:r>
          </w:p>
          <w:p w14:paraId="0D761100" w14:textId="77777777" w:rsidR="008D63B8" w:rsidRPr="008C2AFC" w:rsidRDefault="008D63B8" w:rsidP="003630AF">
            <w:pPr>
              <w:spacing w:after="0"/>
              <w:jc w:val="left"/>
              <w:rPr>
                <w:rFonts w:eastAsia="Calibri" w:cs="Times New Roman"/>
                <w:i/>
                <w:sz w:val="18"/>
                <w:szCs w:val="18"/>
                <w:lang w:val="et-EE"/>
              </w:rPr>
            </w:pPr>
          </w:p>
        </w:tc>
      </w:tr>
      <w:tr w:rsidR="008D63B8" w:rsidRPr="008C2AFC" w14:paraId="5E1BF4DA" w14:textId="77777777" w:rsidTr="003630AF">
        <w:tc>
          <w:tcPr>
            <w:tcW w:w="2025" w:type="pct"/>
            <w:vMerge w:val="restart"/>
          </w:tcPr>
          <w:p w14:paraId="3E20E7E3"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0F6CC75C"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1</w:t>
            </w:r>
          </w:p>
        </w:tc>
        <w:tc>
          <w:tcPr>
            <w:tcW w:w="1967" w:type="pct"/>
          </w:tcPr>
          <w:p w14:paraId="5B28CA5E" w14:textId="77777777" w:rsidR="008D63B8" w:rsidRPr="008C2AFC" w:rsidRDefault="008D63B8" w:rsidP="003630AF">
            <w:pPr>
              <w:spacing w:after="0"/>
              <w:rPr>
                <w:rFonts w:eastAsia="Calibri" w:cs="Times New Roman"/>
                <w:sz w:val="18"/>
                <w:szCs w:val="18"/>
                <w:lang w:val="et-EE"/>
              </w:rPr>
            </w:pPr>
          </w:p>
        </w:tc>
        <w:sdt>
          <w:sdtPr>
            <w:rPr>
              <w:rFonts w:eastAsia="Calibri" w:cs="Times New Roman"/>
              <w:sz w:val="18"/>
              <w:szCs w:val="18"/>
              <w:lang w:val="et-EE"/>
            </w:rPr>
            <w:id w:val="-241869389"/>
            <w:placeholder>
              <w:docPart w:val="519D6F1146B14DDF844047260899108F"/>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46E86FF5"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5FFDD7BC" w14:textId="77777777" w:rsidTr="003630AF">
        <w:tc>
          <w:tcPr>
            <w:tcW w:w="2025" w:type="pct"/>
            <w:vMerge/>
          </w:tcPr>
          <w:p w14:paraId="718D29C8"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4F88CEA6"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2</w:t>
            </w:r>
          </w:p>
        </w:tc>
        <w:tc>
          <w:tcPr>
            <w:tcW w:w="1967" w:type="pct"/>
          </w:tcPr>
          <w:p w14:paraId="4E6C8CD9" w14:textId="77777777" w:rsidR="008D63B8" w:rsidRPr="008C2AFC" w:rsidRDefault="008D63B8" w:rsidP="003630AF">
            <w:pPr>
              <w:spacing w:after="0"/>
              <w:rPr>
                <w:rFonts w:eastAsia="Calibri" w:cs="Times New Roman"/>
                <w:sz w:val="18"/>
                <w:szCs w:val="18"/>
                <w:lang w:val="et-EE"/>
              </w:rPr>
            </w:pPr>
          </w:p>
        </w:tc>
        <w:sdt>
          <w:sdtPr>
            <w:rPr>
              <w:rFonts w:eastAsia="Calibri" w:cs="Times New Roman"/>
              <w:sz w:val="18"/>
              <w:szCs w:val="18"/>
              <w:lang w:val="et-EE"/>
            </w:rPr>
            <w:id w:val="-155373913"/>
            <w:placeholder>
              <w:docPart w:val="217FCBFC4DF84523AA6BCD53A2A1E999"/>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356432CE"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6221B2D3" w14:textId="77777777" w:rsidTr="003630AF">
        <w:tc>
          <w:tcPr>
            <w:tcW w:w="2025" w:type="pct"/>
            <w:vMerge/>
          </w:tcPr>
          <w:p w14:paraId="284A2B67"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406FDBAB"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3</w:t>
            </w:r>
          </w:p>
        </w:tc>
        <w:tc>
          <w:tcPr>
            <w:tcW w:w="1967" w:type="pct"/>
          </w:tcPr>
          <w:p w14:paraId="1E4B1361" w14:textId="77777777" w:rsidR="008D63B8" w:rsidRPr="008C2AFC" w:rsidRDefault="008D63B8" w:rsidP="003630AF">
            <w:pPr>
              <w:spacing w:after="0"/>
              <w:rPr>
                <w:rFonts w:eastAsia="Calibri" w:cs="Times New Roman"/>
                <w:sz w:val="18"/>
                <w:szCs w:val="18"/>
                <w:lang w:val="et-EE"/>
              </w:rPr>
            </w:pPr>
          </w:p>
        </w:tc>
        <w:sdt>
          <w:sdtPr>
            <w:rPr>
              <w:rFonts w:eastAsia="Calibri" w:cs="Times New Roman"/>
              <w:sz w:val="18"/>
              <w:szCs w:val="18"/>
              <w:lang w:val="et-EE"/>
            </w:rPr>
            <w:id w:val="397874298"/>
            <w:placeholder>
              <w:docPart w:val="F0931C83027B4B0CAB75968E6B3F5C85"/>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41332510"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205EB7E6" w14:textId="77777777" w:rsidTr="003630AF">
        <w:tc>
          <w:tcPr>
            <w:tcW w:w="2025" w:type="pct"/>
            <w:vMerge/>
          </w:tcPr>
          <w:p w14:paraId="41D62497"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4F4689D3"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4</w:t>
            </w:r>
          </w:p>
        </w:tc>
        <w:tc>
          <w:tcPr>
            <w:tcW w:w="1967" w:type="pct"/>
          </w:tcPr>
          <w:p w14:paraId="60223CBE" w14:textId="77777777" w:rsidR="008D63B8" w:rsidRPr="008C2AFC" w:rsidRDefault="008D63B8" w:rsidP="003630AF">
            <w:pPr>
              <w:spacing w:after="0"/>
              <w:rPr>
                <w:rFonts w:eastAsia="Calibri" w:cs="Times New Roman"/>
                <w:sz w:val="18"/>
                <w:szCs w:val="18"/>
                <w:lang w:val="et-EE"/>
              </w:rPr>
            </w:pPr>
          </w:p>
        </w:tc>
        <w:sdt>
          <w:sdtPr>
            <w:rPr>
              <w:rFonts w:eastAsia="Calibri" w:cs="Times New Roman"/>
              <w:sz w:val="18"/>
              <w:szCs w:val="18"/>
              <w:lang w:val="et-EE"/>
            </w:rPr>
            <w:id w:val="-562098047"/>
            <w:placeholder>
              <w:docPart w:val="6ABE721529DE4147B09BF647662FA9AE"/>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1C811DBE"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3A62C367" w14:textId="77777777" w:rsidTr="003630AF">
        <w:tc>
          <w:tcPr>
            <w:tcW w:w="2025" w:type="pct"/>
            <w:vMerge/>
          </w:tcPr>
          <w:p w14:paraId="6CC1BD08"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5F7DCAE0"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5</w:t>
            </w:r>
          </w:p>
        </w:tc>
        <w:tc>
          <w:tcPr>
            <w:tcW w:w="1967" w:type="pct"/>
          </w:tcPr>
          <w:p w14:paraId="77DCCDA9" w14:textId="77777777" w:rsidR="008D63B8" w:rsidRPr="008C2AFC" w:rsidRDefault="008D63B8" w:rsidP="003630AF">
            <w:pPr>
              <w:spacing w:after="0"/>
              <w:rPr>
                <w:rFonts w:eastAsia="Calibri" w:cs="Times New Roman"/>
                <w:sz w:val="18"/>
                <w:szCs w:val="18"/>
                <w:lang w:val="et-EE"/>
              </w:rPr>
            </w:pPr>
          </w:p>
        </w:tc>
        <w:sdt>
          <w:sdtPr>
            <w:rPr>
              <w:rFonts w:eastAsia="Calibri" w:cs="Times New Roman"/>
              <w:sz w:val="18"/>
              <w:szCs w:val="18"/>
              <w:lang w:val="et-EE"/>
            </w:rPr>
            <w:id w:val="-2121590791"/>
            <w:placeholder>
              <w:docPart w:val="20C80AF3DC884BB5899291A7D76D13BB"/>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6CCAC7E0"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626CB49B" w14:textId="77777777" w:rsidTr="003630AF">
        <w:tc>
          <w:tcPr>
            <w:tcW w:w="2025" w:type="pct"/>
            <w:vMerge w:val="restart"/>
          </w:tcPr>
          <w:p w14:paraId="79EF16F6"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6450E5AF"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1</w:t>
            </w:r>
          </w:p>
        </w:tc>
        <w:tc>
          <w:tcPr>
            <w:tcW w:w="1967" w:type="pct"/>
          </w:tcPr>
          <w:p w14:paraId="0E885068" w14:textId="77777777" w:rsidR="008D63B8" w:rsidRPr="008C2AFC" w:rsidRDefault="008D63B8" w:rsidP="003630AF">
            <w:pPr>
              <w:spacing w:before="0" w:after="0"/>
              <w:jc w:val="left"/>
              <w:rPr>
                <w:rFonts w:eastAsia="Calibri" w:cs="Times New Roman"/>
                <w:sz w:val="18"/>
                <w:szCs w:val="18"/>
                <w:lang w:val="et-EE"/>
              </w:rPr>
            </w:pPr>
          </w:p>
        </w:tc>
        <w:sdt>
          <w:sdtPr>
            <w:rPr>
              <w:rFonts w:eastAsia="Calibri" w:cs="Times New Roman"/>
              <w:sz w:val="18"/>
              <w:szCs w:val="18"/>
              <w:lang w:val="et-EE"/>
            </w:rPr>
            <w:id w:val="-433822621"/>
            <w:placeholder>
              <w:docPart w:val="9025A0BFBF944B508084713C69527449"/>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1E81537D"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1F4CFDB1" w14:textId="77777777" w:rsidTr="003630AF">
        <w:tc>
          <w:tcPr>
            <w:tcW w:w="2025" w:type="pct"/>
            <w:vMerge/>
          </w:tcPr>
          <w:p w14:paraId="7F59821C"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27E16A47"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2</w:t>
            </w:r>
          </w:p>
        </w:tc>
        <w:tc>
          <w:tcPr>
            <w:tcW w:w="1967" w:type="pct"/>
          </w:tcPr>
          <w:p w14:paraId="0DB6F43F" w14:textId="77777777" w:rsidR="008D63B8" w:rsidRPr="008C2AFC" w:rsidRDefault="008D63B8" w:rsidP="003630AF">
            <w:pPr>
              <w:spacing w:before="0" w:after="0"/>
              <w:jc w:val="left"/>
              <w:rPr>
                <w:rFonts w:eastAsia="Calibri" w:cs="Times New Roman"/>
                <w:sz w:val="18"/>
                <w:szCs w:val="18"/>
                <w:lang w:val="et-EE"/>
              </w:rPr>
            </w:pPr>
          </w:p>
        </w:tc>
        <w:sdt>
          <w:sdtPr>
            <w:rPr>
              <w:rFonts w:eastAsia="Calibri" w:cs="Times New Roman"/>
              <w:sz w:val="18"/>
              <w:szCs w:val="18"/>
              <w:lang w:val="et-EE"/>
            </w:rPr>
            <w:id w:val="1913815748"/>
            <w:placeholder>
              <w:docPart w:val="CDF7378831974D5184D6572D216D3679"/>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3EC4CF2E"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248D3720" w14:textId="77777777" w:rsidTr="003630AF">
        <w:tc>
          <w:tcPr>
            <w:tcW w:w="2025" w:type="pct"/>
            <w:vMerge/>
          </w:tcPr>
          <w:p w14:paraId="67AD2AF1"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79554FDD"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3</w:t>
            </w:r>
          </w:p>
        </w:tc>
        <w:tc>
          <w:tcPr>
            <w:tcW w:w="1967" w:type="pct"/>
          </w:tcPr>
          <w:p w14:paraId="58E5DC33" w14:textId="77777777" w:rsidR="008D63B8" w:rsidRPr="008C2AFC" w:rsidRDefault="008D63B8" w:rsidP="003630AF">
            <w:pPr>
              <w:spacing w:before="0" w:after="0"/>
              <w:jc w:val="left"/>
              <w:rPr>
                <w:rFonts w:eastAsia="Calibri" w:cs="Times New Roman"/>
                <w:sz w:val="18"/>
                <w:szCs w:val="18"/>
                <w:lang w:val="et-EE"/>
              </w:rPr>
            </w:pPr>
          </w:p>
        </w:tc>
        <w:sdt>
          <w:sdtPr>
            <w:rPr>
              <w:rFonts w:eastAsia="Calibri" w:cs="Times New Roman"/>
              <w:sz w:val="18"/>
              <w:szCs w:val="18"/>
              <w:lang w:val="et-EE"/>
            </w:rPr>
            <w:id w:val="-206874182"/>
            <w:placeholder>
              <w:docPart w:val="F8C7458768184238AF01179B0A11EFAE"/>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053D87BE"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37DB07F9" w14:textId="77777777" w:rsidTr="003630AF">
        <w:tc>
          <w:tcPr>
            <w:tcW w:w="2025" w:type="pct"/>
            <w:vMerge/>
          </w:tcPr>
          <w:p w14:paraId="58889BD1"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0BCE8EED"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4</w:t>
            </w:r>
          </w:p>
        </w:tc>
        <w:tc>
          <w:tcPr>
            <w:tcW w:w="1967" w:type="pct"/>
          </w:tcPr>
          <w:p w14:paraId="0E4DC017" w14:textId="77777777" w:rsidR="008D63B8" w:rsidRPr="008C2AFC" w:rsidRDefault="008D63B8" w:rsidP="003630AF">
            <w:pPr>
              <w:spacing w:before="0" w:after="0"/>
              <w:jc w:val="left"/>
              <w:rPr>
                <w:rFonts w:eastAsia="Calibri" w:cs="Times New Roman"/>
                <w:sz w:val="18"/>
                <w:szCs w:val="18"/>
                <w:lang w:val="et-EE"/>
              </w:rPr>
            </w:pPr>
          </w:p>
        </w:tc>
        <w:sdt>
          <w:sdtPr>
            <w:rPr>
              <w:rFonts w:eastAsia="Calibri" w:cs="Times New Roman"/>
              <w:sz w:val="18"/>
              <w:szCs w:val="18"/>
              <w:lang w:val="et-EE"/>
            </w:rPr>
            <w:id w:val="-2046357641"/>
            <w:placeholder>
              <w:docPart w:val="A37BBCAC4F524EBA847F1777D51901A2"/>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57CEE95A"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163CD14F" w14:textId="77777777" w:rsidTr="003630AF">
        <w:tc>
          <w:tcPr>
            <w:tcW w:w="2025" w:type="pct"/>
            <w:vMerge/>
          </w:tcPr>
          <w:p w14:paraId="68CDB2F9"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3657DA4B"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5</w:t>
            </w:r>
          </w:p>
        </w:tc>
        <w:tc>
          <w:tcPr>
            <w:tcW w:w="1967" w:type="pct"/>
          </w:tcPr>
          <w:p w14:paraId="635E2EEF" w14:textId="77777777" w:rsidR="008D63B8" w:rsidRPr="008C2AFC" w:rsidRDefault="008D63B8" w:rsidP="003630AF">
            <w:pPr>
              <w:spacing w:before="0" w:after="0"/>
              <w:jc w:val="left"/>
              <w:rPr>
                <w:rFonts w:eastAsia="Calibri" w:cs="Times New Roman"/>
                <w:sz w:val="18"/>
                <w:szCs w:val="18"/>
                <w:lang w:val="et-EE"/>
              </w:rPr>
            </w:pPr>
          </w:p>
        </w:tc>
        <w:sdt>
          <w:sdtPr>
            <w:rPr>
              <w:rFonts w:eastAsia="Calibri" w:cs="Times New Roman"/>
              <w:sz w:val="18"/>
              <w:szCs w:val="18"/>
              <w:lang w:val="et-EE"/>
            </w:rPr>
            <w:id w:val="-1728913640"/>
            <w:placeholder>
              <w:docPart w:val="7DA9312383BB4C2993A68C4980AFA637"/>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2F3B6FCD"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55DB380C" w14:textId="77777777" w:rsidTr="003630AF">
        <w:tc>
          <w:tcPr>
            <w:tcW w:w="2025" w:type="pct"/>
            <w:vMerge w:val="restart"/>
          </w:tcPr>
          <w:p w14:paraId="36368244"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643037E1"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1</w:t>
            </w:r>
          </w:p>
        </w:tc>
        <w:tc>
          <w:tcPr>
            <w:tcW w:w="1967" w:type="pct"/>
          </w:tcPr>
          <w:p w14:paraId="28DC9007" w14:textId="77777777" w:rsidR="008D63B8" w:rsidRPr="008C2AFC" w:rsidRDefault="008D63B8" w:rsidP="003630AF">
            <w:pPr>
              <w:spacing w:after="0"/>
              <w:rPr>
                <w:rFonts w:eastAsia="Calibri" w:cs="Times New Roman"/>
                <w:b/>
                <w:sz w:val="18"/>
                <w:szCs w:val="18"/>
                <w:lang w:val="et-EE"/>
              </w:rPr>
            </w:pPr>
          </w:p>
        </w:tc>
        <w:sdt>
          <w:sdtPr>
            <w:rPr>
              <w:rFonts w:eastAsia="Calibri" w:cs="Times New Roman"/>
              <w:sz w:val="18"/>
              <w:szCs w:val="18"/>
              <w:lang w:val="et-EE"/>
            </w:rPr>
            <w:id w:val="185104373"/>
            <w:placeholder>
              <w:docPart w:val="72BC3F405E5E43DCB6CC1849ACD509E0"/>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308E157D"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3E3A7402" w14:textId="77777777" w:rsidTr="003630AF">
        <w:tc>
          <w:tcPr>
            <w:tcW w:w="2025" w:type="pct"/>
            <w:vMerge/>
          </w:tcPr>
          <w:p w14:paraId="560203D1"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26595280"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2</w:t>
            </w:r>
          </w:p>
        </w:tc>
        <w:tc>
          <w:tcPr>
            <w:tcW w:w="1967" w:type="pct"/>
          </w:tcPr>
          <w:p w14:paraId="4BBECFB7" w14:textId="77777777" w:rsidR="008D63B8" w:rsidRPr="008C2AFC" w:rsidRDefault="008D63B8" w:rsidP="003630AF">
            <w:pPr>
              <w:spacing w:after="0"/>
              <w:rPr>
                <w:rFonts w:eastAsia="Calibri" w:cs="Times New Roman"/>
                <w:b/>
                <w:sz w:val="18"/>
                <w:szCs w:val="18"/>
                <w:lang w:val="et-EE"/>
              </w:rPr>
            </w:pPr>
          </w:p>
        </w:tc>
        <w:sdt>
          <w:sdtPr>
            <w:rPr>
              <w:rFonts w:eastAsia="Calibri" w:cs="Times New Roman"/>
              <w:sz w:val="18"/>
              <w:szCs w:val="18"/>
              <w:lang w:val="et-EE"/>
            </w:rPr>
            <w:id w:val="1046958400"/>
            <w:placeholder>
              <w:docPart w:val="0DF223B6DB4743C2BB612BA3EC27D70C"/>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723389CD"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582031D7" w14:textId="77777777" w:rsidTr="003630AF">
        <w:tc>
          <w:tcPr>
            <w:tcW w:w="2025" w:type="pct"/>
            <w:vMerge/>
          </w:tcPr>
          <w:p w14:paraId="6381585A"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7427568C"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3</w:t>
            </w:r>
          </w:p>
        </w:tc>
        <w:tc>
          <w:tcPr>
            <w:tcW w:w="1967" w:type="pct"/>
          </w:tcPr>
          <w:p w14:paraId="2430419B" w14:textId="77777777" w:rsidR="008D63B8" w:rsidRPr="008C2AFC" w:rsidRDefault="008D63B8" w:rsidP="003630AF">
            <w:pPr>
              <w:spacing w:after="0"/>
              <w:rPr>
                <w:rFonts w:eastAsia="Calibri" w:cs="Times New Roman"/>
                <w:b/>
                <w:sz w:val="18"/>
                <w:szCs w:val="18"/>
                <w:lang w:val="et-EE"/>
              </w:rPr>
            </w:pPr>
          </w:p>
        </w:tc>
        <w:sdt>
          <w:sdtPr>
            <w:rPr>
              <w:rFonts w:eastAsia="Calibri" w:cs="Times New Roman"/>
              <w:sz w:val="18"/>
              <w:szCs w:val="18"/>
              <w:lang w:val="et-EE"/>
            </w:rPr>
            <w:id w:val="1491831388"/>
            <w:placeholder>
              <w:docPart w:val="C9038195F7754904937217DF25652222"/>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6A519DD0"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33908D1C" w14:textId="77777777" w:rsidTr="003630AF">
        <w:tc>
          <w:tcPr>
            <w:tcW w:w="2025" w:type="pct"/>
            <w:vMerge/>
          </w:tcPr>
          <w:p w14:paraId="6624F9EB"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33948D08"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4</w:t>
            </w:r>
          </w:p>
        </w:tc>
        <w:tc>
          <w:tcPr>
            <w:tcW w:w="1967" w:type="pct"/>
          </w:tcPr>
          <w:p w14:paraId="64F32B85" w14:textId="77777777" w:rsidR="008D63B8" w:rsidRPr="008C2AFC" w:rsidRDefault="008D63B8" w:rsidP="003630AF">
            <w:pPr>
              <w:spacing w:after="0"/>
              <w:rPr>
                <w:rFonts w:eastAsia="Calibri" w:cs="Times New Roman"/>
                <w:b/>
                <w:sz w:val="18"/>
                <w:szCs w:val="18"/>
                <w:lang w:val="et-EE"/>
              </w:rPr>
            </w:pPr>
          </w:p>
        </w:tc>
        <w:sdt>
          <w:sdtPr>
            <w:rPr>
              <w:rFonts w:eastAsia="Calibri" w:cs="Times New Roman"/>
              <w:sz w:val="18"/>
              <w:szCs w:val="18"/>
              <w:lang w:val="et-EE"/>
            </w:rPr>
            <w:id w:val="1465161431"/>
            <w:placeholder>
              <w:docPart w:val="269B6F044E414D10995FCAFBE809AA12"/>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5FD96F52"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r w:rsidR="008D63B8" w:rsidRPr="008C2AFC" w14:paraId="0B7C6BFE" w14:textId="77777777" w:rsidTr="003630AF">
        <w:tc>
          <w:tcPr>
            <w:tcW w:w="2025" w:type="pct"/>
            <w:vMerge/>
          </w:tcPr>
          <w:p w14:paraId="4B82295D" w14:textId="77777777" w:rsidR="008D63B8" w:rsidRPr="008C2AFC" w:rsidRDefault="008D63B8" w:rsidP="003630AF">
            <w:pPr>
              <w:spacing w:after="0"/>
              <w:rPr>
                <w:rFonts w:eastAsia="Calibri" w:cs="Times New Roman"/>
                <w:b/>
                <w:sz w:val="18"/>
                <w:szCs w:val="18"/>
                <w:lang w:val="et-EE"/>
              </w:rPr>
            </w:pPr>
          </w:p>
        </w:tc>
        <w:tc>
          <w:tcPr>
            <w:tcW w:w="382" w:type="pct"/>
            <w:vAlign w:val="center"/>
          </w:tcPr>
          <w:p w14:paraId="5B79A57B" w14:textId="77777777" w:rsidR="008D63B8" w:rsidRPr="008C2AFC" w:rsidRDefault="008D63B8" w:rsidP="003630AF">
            <w:pPr>
              <w:spacing w:after="0"/>
              <w:jc w:val="center"/>
              <w:rPr>
                <w:rFonts w:eastAsia="Calibri" w:cs="Times New Roman"/>
                <w:b/>
                <w:sz w:val="18"/>
                <w:szCs w:val="18"/>
                <w:lang w:val="et-EE"/>
              </w:rPr>
            </w:pPr>
            <w:r w:rsidRPr="008C2AFC">
              <w:rPr>
                <w:rFonts w:eastAsia="Calibri" w:cs="Times New Roman"/>
                <w:sz w:val="18"/>
                <w:szCs w:val="18"/>
                <w:lang w:val="et-EE"/>
              </w:rPr>
              <w:t>5</w:t>
            </w:r>
          </w:p>
        </w:tc>
        <w:tc>
          <w:tcPr>
            <w:tcW w:w="1967" w:type="pct"/>
          </w:tcPr>
          <w:p w14:paraId="64CE5193" w14:textId="77777777" w:rsidR="008D63B8" w:rsidRPr="008C2AFC" w:rsidRDefault="008D63B8" w:rsidP="003630AF">
            <w:pPr>
              <w:spacing w:after="0"/>
              <w:rPr>
                <w:rFonts w:eastAsia="Calibri" w:cs="Times New Roman"/>
                <w:b/>
                <w:sz w:val="18"/>
                <w:szCs w:val="18"/>
                <w:lang w:val="et-EE"/>
              </w:rPr>
            </w:pPr>
          </w:p>
        </w:tc>
        <w:sdt>
          <w:sdtPr>
            <w:rPr>
              <w:rFonts w:eastAsia="Calibri" w:cs="Times New Roman"/>
              <w:sz w:val="18"/>
              <w:szCs w:val="18"/>
              <w:lang w:val="et-EE"/>
            </w:rPr>
            <w:id w:val="627895584"/>
            <w:placeholder>
              <w:docPart w:val="C94E5F82D9F94A5485B47764C40C0160"/>
            </w:placeholder>
            <w:showingPlcHdr/>
            <w:comboBox>
              <w:listItem w:displayText="Niskie ryzyko" w:value="Niskie ryzyko"/>
              <w:listItem w:displayText="Ryzyko określone" w:value="Ryzyko określone"/>
              <w:listItem w:displayText="Ryzyko nieokreślone" w:value="Ryzyko nieokreślone"/>
            </w:comboBox>
          </w:sdtPr>
          <w:sdtContent>
            <w:tc>
              <w:tcPr>
                <w:tcW w:w="626" w:type="pct"/>
              </w:tcPr>
              <w:p w14:paraId="5A1C51D6" w14:textId="77777777" w:rsidR="008D63B8" w:rsidRPr="008C2AFC" w:rsidRDefault="008D63B8" w:rsidP="003630AF">
                <w:pPr>
                  <w:spacing w:after="0"/>
                  <w:rPr>
                    <w:rFonts w:eastAsia="Calibri" w:cs="Times New Roman"/>
                    <w:b/>
                    <w:sz w:val="18"/>
                    <w:szCs w:val="18"/>
                    <w:lang w:val="et-EE"/>
                  </w:rPr>
                </w:pPr>
                <w:r w:rsidRPr="008C2AFC">
                  <w:rPr>
                    <w:rFonts w:eastAsia="Calibri" w:cs="Times New Roman"/>
                    <w:color w:val="808080"/>
                    <w:sz w:val="18"/>
                    <w:szCs w:val="18"/>
                    <w:lang w:val="et-EE"/>
                  </w:rPr>
                  <w:t>Choose an item.</w:t>
                </w:r>
              </w:p>
            </w:tc>
          </w:sdtContent>
        </w:sdt>
      </w:tr>
    </w:tbl>
    <w:p w14:paraId="3F479C4E" w14:textId="77777777" w:rsidR="008D63B8" w:rsidRPr="008C2AFC" w:rsidRDefault="008D63B8" w:rsidP="008D63B8">
      <w:pPr>
        <w:rPr>
          <w:rFonts w:eastAsia="Calibri" w:cs="Arial"/>
          <w:b/>
          <w:sz w:val="22"/>
        </w:rPr>
      </w:pPr>
    </w:p>
    <w:p w14:paraId="39443C8B" w14:textId="77777777" w:rsidR="008D63B8" w:rsidRPr="008D63B8" w:rsidRDefault="008D63B8" w:rsidP="008D63B8">
      <w:pPr>
        <w:rPr>
          <w:rFonts w:eastAsia="Calibri" w:cs="Arial"/>
          <w:b/>
          <w:sz w:val="22"/>
          <w:lang w:val="pl-PL"/>
        </w:rPr>
      </w:pPr>
      <w:r w:rsidRPr="008D63B8">
        <w:rPr>
          <w:rFonts w:eastAsia="Calibri" w:cs="Arial"/>
          <w:b/>
          <w:sz w:val="22"/>
          <w:lang w:val="pl-PL"/>
        </w:rPr>
        <w:t xml:space="preserve">4. </w:t>
      </w:r>
      <w:r w:rsidRPr="00C844A8">
        <w:rPr>
          <w:rFonts w:eastAsia="Calibri" w:cs="Arial"/>
          <w:b/>
          <w:sz w:val="24"/>
          <w:szCs w:val="24"/>
          <w:lang w:val="pl-PL"/>
        </w:rPr>
        <w:t>Ocena i ograniczanie ryzyka</w:t>
      </w:r>
    </w:p>
    <w:p w14:paraId="09D38308" w14:textId="77777777" w:rsidR="008D63B8" w:rsidRPr="00995AC1" w:rsidRDefault="008D63B8" w:rsidP="008D63B8">
      <w:pPr>
        <w:rPr>
          <w:rFonts w:eastAsia="Calibri" w:cs="Times New Roman"/>
          <w:b/>
          <w:szCs w:val="20"/>
          <w:lang w:val="pl-PL"/>
        </w:rPr>
      </w:pPr>
      <w:r w:rsidRPr="00995AC1">
        <w:rPr>
          <w:rFonts w:eastAsia="Calibri" w:cs="Times New Roman"/>
          <w:b/>
          <w:szCs w:val="20"/>
          <w:lang w:val="pl-PL"/>
        </w:rPr>
        <w:t xml:space="preserve">4.a </w:t>
      </w:r>
      <w:r w:rsidRPr="00C844A8">
        <w:rPr>
          <w:rFonts w:cs="Arial"/>
          <w:b/>
          <w:szCs w:val="20"/>
          <w:lang w:val="pl-PL"/>
        </w:rPr>
        <w:t>Ocena i ograniczanie</w:t>
      </w:r>
      <w:r w:rsidRPr="00527F66">
        <w:rPr>
          <w:b/>
          <w:lang w:val="pl-PL"/>
        </w:rPr>
        <w:t xml:space="preserve"> ryzyka d</w:t>
      </w:r>
      <w:r>
        <w:rPr>
          <w:b/>
          <w:lang w:val="pl-PL"/>
        </w:rPr>
        <w:t>la obszaru pochodzenia materiału</w:t>
      </w:r>
    </w:p>
    <w:p w14:paraId="125677EA" w14:textId="77777777" w:rsidR="008D63B8" w:rsidRPr="008C2AFC" w:rsidRDefault="008D63B8" w:rsidP="008D63B8">
      <w:pPr>
        <w:rPr>
          <w:rFonts w:eastAsia="Calibri" w:cs="Times New Roman"/>
          <w:i/>
          <w:szCs w:val="20"/>
        </w:rPr>
      </w:pPr>
      <w:r w:rsidRPr="008C2AFC">
        <w:rPr>
          <w:rFonts w:eastAsia="Calibri" w:cs="Times New Roman"/>
          <w:i/>
          <w:szCs w:val="20"/>
        </w:rPr>
        <w:t xml:space="preserve">Copy the table for each supply area. Add information about control measures for each indicator that is designated </w:t>
      </w:r>
      <w:r w:rsidRPr="008C2AFC">
        <w:rPr>
          <w:rFonts w:eastAsia="Calibri" w:cs="Times New Roman"/>
          <w:b/>
          <w:i/>
          <w:szCs w:val="20"/>
        </w:rPr>
        <w:t>specified or unspecified risk</w:t>
      </w:r>
      <w:r w:rsidRPr="008C2AFC">
        <w:rPr>
          <w:rFonts w:eastAsia="Calibri" w:cs="Times New Roman"/>
          <w:i/>
          <w:szCs w:val="20"/>
        </w:rPr>
        <w:t xml:space="preserve"> in the relevant risk assessment (</w:t>
      </w:r>
      <w:r w:rsidRPr="008C2AFC">
        <w:rPr>
          <w:rFonts w:eastAsia="Calibri" w:cs="Times New Roman"/>
          <w:b/>
          <w:i/>
          <w:szCs w:val="20"/>
        </w:rPr>
        <w:t>deleting rows for indicators that are low risk or aren’t found in the applicable risk assessment</w:t>
      </w:r>
      <w:r w:rsidRPr="008C2AFC">
        <w:rPr>
          <w:rFonts w:eastAsia="Calibri" w:cs="Times New Roman"/>
          <w:i/>
          <w:szCs w:val="20"/>
        </w:rPr>
        <w:t xml:space="preserve">) and complete the table. </w:t>
      </w:r>
    </w:p>
    <w:p w14:paraId="1A4313B8" w14:textId="77777777" w:rsidR="008D63B8" w:rsidRDefault="008D63B8" w:rsidP="008D63B8">
      <w:pPr>
        <w:rPr>
          <w:rFonts w:eastAsia="Calibri" w:cs="Times New Roman"/>
          <w:i/>
          <w:szCs w:val="20"/>
        </w:rPr>
      </w:pPr>
      <w:r w:rsidRPr="008C2AFC">
        <w:rPr>
          <w:rFonts w:eastAsia="Calibri" w:cs="Times New Roman"/>
          <w:i/>
          <w:szCs w:val="20"/>
        </w:rPr>
        <w:t>If you only source from low risk areas, delete the table and state “</w:t>
      </w:r>
      <w:r w:rsidRPr="008C2AFC">
        <w:rPr>
          <w:rFonts w:eastAsia="Calibri" w:cs="Times New Roman"/>
          <w:b/>
          <w:i/>
          <w:szCs w:val="20"/>
        </w:rPr>
        <w:t>N/A, all supply areas are low risk</w:t>
      </w:r>
      <w:r w:rsidRPr="008C2AFC">
        <w:rPr>
          <w:rFonts w:eastAsia="Calibri" w:cs="Times New Roman"/>
          <w:i/>
          <w:szCs w:val="20"/>
        </w:rPr>
        <w:t>”.</w:t>
      </w:r>
    </w:p>
    <w:p w14:paraId="1A5826CE" w14:textId="77777777" w:rsidR="008D63B8" w:rsidRPr="008C2AFC" w:rsidRDefault="008D63B8" w:rsidP="008D63B8">
      <w:pPr>
        <w:rPr>
          <w:rFonts w:eastAsia="Calibri" w:cs="Times New Roman"/>
          <w:i/>
          <w:szCs w:val="20"/>
        </w:rPr>
      </w:pPr>
    </w:p>
    <w:tbl>
      <w:tblPr>
        <w:tblStyle w:val="TableGrid11"/>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929"/>
        <w:gridCol w:w="7159"/>
        <w:gridCol w:w="4906"/>
      </w:tblGrid>
      <w:tr w:rsidR="008D63B8" w:rsidRPr="008C2AFC" w14:paraId="0EC5AFC6" w14:textId="77777777" w:rsidTr="003630AF">
        <w:tc>
          <w:tcPr>
            <w:tcW w:w="5000" w:type="pct"/>
            <w:gridSpan w:val="3"/>
            <w:shd w:val="clear" w:color="auto" w:fill="auto"/>
            <w:vAlign w:val="center"/>
          </w:tcPr>
          <w:p w14:paraId="42D55FB6" w14:textId="77777777" w:rsidR="008D63B8" w:rsidRPr="008C2AFC" w:rsidRDefault="008D63B8" w:rsidP="003630AF">
            <w:pPr>
              <w:spacing w:after="0"/>
              <w:jc w:val="left"/>
              <w:rPr>
                <w:rFonts w:eastAsia="Calibri" w:cs="Times New Roman"/>
                <w:b/>
                <w:i/>
                <w:szCs w:val="18"/>
                <w:lang w:val="et-EE"/>
              </w:rPr>
            </w:pPr>
            <w:r w:rsidRPr="00995AC1">
              <w:rPr>
                <w:rFonts w:eastAsia="Calibri" w:cs="Calibri"/>
                <w:b/>
                <w:szCs w:val="18"/>
                <w:lang w:val="et-EE"/>
              </w:rPr>
              <w:lastRenderedPageBreak/>
              <w:t>Obszar zaopatrzenia</w:t>
            </w:r>
            <w:r w:rsidRPr="008C2AFC">
              <w:rPr>
                <w:rFonts w:eastAsia="Calibri" w:cs="Calibri"/>
                <w:b/>
                <w:szCs w:val="18"/>
                <w:lang w:val="et-EE"/>
              </w:rPr>
              <w:t xml:space="preserve">: </w:t>
            </w:r>
          </w:p>
        </w:tc>
      </w:tr>
      <w:tr w:rsidR="008D63B8" w:rsidRPr="00C844A8" w14:paraId="72CEC7D0" w14:textId="77777777" w:rsidTr="003630AF">
        <w:tc>
          <w:tcPr>
            <w:tcW w:w="689" w:type="pct"/>
            <w:shd w:val="clear" w:color="auto" w:fill="E9F0DC"/>
            <w:vAlign w:val="center"/>
          </w:tcPr>
          <w:p w14:paraId="50F4EC8F" w14:textId="77777777" w:rsidR="008D63B8" w:rsidRPr="008C2AFC" w:rsidRDefault="008D63B8" w:rsidP="003630AF">
            <w:pPr>
              <w:spacing w:after="0"/>
              <w:jc w:val="center"/>
              <w:rPr>
                <w:rFonts w:eastAsia="Calibri" w:cs="Calibri"/>
                <w:b/>
                <w:sz w:val="18"/>
                <w:szCs w:val="18"/>
                <w:lang w:val="et-EE"/>
              </w:rPr>
            </w:pPr>
            <w:r>
              <w:rPr>
                <w:rFonts w:eastAsia="Calibri" w:cs="Calibri"/>
                <w:b/>
                <w:sz w:val="18"/>
                <w:szCs w:val="18"/>
                <w:lang w:val="et-EE"/>
              </w:rPr>
              <w:t>Wskaźnik</w:t>
            </w:r>
          </w:p>
        </w:tc>
        <w:tc>
          <w:tcPr>
            <w:tcW w:w="2558" w:type="pct"/>
            <w:shd w:val="clear" w:color="auto" w:fill="E9F0DC"/>
            <w:vAlign w:val="center"/>
          </w:tcPr>
          <w:p w14:paraId="5F241B8A" w14:textId="77777777" w:rsidR="008D63B8" w:rsidRPr="008C2AFC" w:rsidRDefault="008D63B8" w:rsidP="003630AF">
            <w:pPr>
              <w:spacing w:after="0"/>
              <w:jc w:val="center"/>
              <w:rPr>
                <w:rFonts w:eastAsia="Calibri" w:cs="Calibri"/>
                <w:b/>
                <w:sz w:val="18"/>
                <w:szCs w:val="18"/>
                <w:lang w:val="et-EE"/>
              </w:rPr>
            </w:pPr>
            <w:r>
              <w:rPr>
                <w:rFonts w:eastAsia="Calibri" w:cs="Calibri"/>
                <w:b/>
                <w:sz w:val="18"/>
                <w:szCs w:val="18"/>
                <w:lang w:val="et-EE"/>
              </w:rPr>
              <w:t>Środki kontroli</w:t>
            </w:r>
          </w:p>
        </w:tc>
        <w:tc>
          <w:tcPr>
            <w:tcW w:w="1753" w:type="pct"/>
            <w:shd w:val="clear" w:color="auto" w:fill="E9F0DC"/>
            <w:vAlign w:val="center"/>
          </w:tcPr>
          <w:p w14:paraId="07416510" w14:textId="77777777" w:rsidR="008D63B8" w:rsidRPr="008C2AFC" w:rsidRDefault="008D63B8" w:rsidP="003630AF">
            <w:pPr>
              <w:spacing w:after="0"/>
              <w:jc w:val="center"/>
              <w:rPr>
                <w:rFonts w:eastAsia="Calibri" w:cs="Calibri"/>
                <w:b/>
                <w:sz w:val="18"/>
                <w:szCs w:val="18"/>
                <w:lang w:val="et-EE"/>
              </w:rPr>
            </w:pPr>
            <w:r>
              <w:rPr>
                <w:rFonts w:eastAsia="Calibri" w:cs="Calibri"/>
                <w:b/>
                <w:sz w:val="18"/>
                <w:szCs w:val="18"/>
                <w:lang w:val="et-EE"/>
              </w:rPr>
              <w:t xml:space="preserve">Wnioski z weryfikacji terenowej jeżeli stosowano środki kontroli </w:t>
            </w:r>
          </w:p>
        </w:tc>
      </w:tr>
      <w:tr w:rsidR="008D63B8" w:rsidRPr="008C2AFC" w14:paraId="2438D08F" w14:textId="77777777" w:rsidTr="003630AF">
        <w:tc>
          <w:tcPr>
            <w:tcW w:w="689" w:type="pct"/>
            <w:shd w:val="clear" w:color="auto" w:fill="auto"/>
          </w:tcPr>
          <w:p w14:paraId="01D46ED4" w14:textId="77777777" w:rsidR="008D63B8" w:rsidRPr="008C2AFC" w:rsidRDefault="008D63B8" w:rsidP="003630AF">
            <w:pPr>
              <w:spacing w:after="0"/>
              <w:jc w:val="left"/>
              <w:rPr>
                <w:rFonts w:eastAsia="Calibri" w:cs="Calibri"/>
                <w:color w:val="000000"/>
                <w:sz w:val="18"/>
                <w:szCs w:val="18"/>
                <w:lang w:val="et-EE"/>
              </w:rPr>
            </w:pPr>
            <w:r w:rsidRPr="008C2AFC">
              <w:rPr>
                <w:rFonts w:eastAsia="Calibri" w:cs="Calibri"/>
                <w:i/>
                <w:sz w:val="18"/>
                <w:szCs w:val="18"/>
                <w:lang w:val="et-EE"/>
              </w:rPr>
              <w:t>Number of the indicators designated specified or sunspecified risk in the applicable risk assessment. Note that the number of applicable indicators will change depending on the type of risk assessment used, and not all will be applicable to company risk assessments and ’old’ national risk assessments.</w:t>
            </w:r>
          </w:p>
        </w:tc>
        <w:tc>
          <w:tcPr>
            <w:tcW w:w="2558" w:type="pct"/>
            <w:shd w:val="clear" w:color="auto" w:fill="auto"/>
          </w:tcPr>
          <w:p w14:paraId="4DAC5CA8" w14:textId="77777777" w:rsidR="008D63B8" w:rsidRPr="008C2AFC" w:rsidRDefault="008D63B8" w:rsidP="003630AF">
            <w:pPr>
              <w:spacing w:after="0"/>
              <w:rPr>
                <w:rFonts w:eastAsia="Calibri" w:cs="Calibri"/>
                <w:i/>
                <w:sz w:val="18"/>
                <w:szCs w:val="18"/>
                <w:lang w:val="et-EE"/>
              </w:rPr>
            </w:pPr>
            <w:r w:rsidRPr="008C2AFC">
              <w:rPr>
                <w:rFonts w:eastAsia="Calibri" w:cs="Calibri"/>
                <w:i/>
                <w:sz w:val="18"/>
                <w:szCs w:val="18"/>
                <w:lang w:val="et-EE"/>
              </w:rPr>
              <w:t>Describe the control measures implemented to mitigate the risk and describe their desired outcome.</w:t>
            </w:r>
          </w:p>
          <w:p w14:paraId="686B883A" w14:textId="77777777" w:rsidR="008D63B8" w:rsidRPr="008C2AFC" w:rsidRDefault="008D63B8" w:rsidP="003630AF">
            <w:pPr>
              <w:spacing w:after="0"/>
              <w:jc w:val="left"/>
              <w:rPr>
                <w:rFonts w:eastAsia="Calibri" w:cs="Calibri"/>
                <w:color w:val="FFFFFF"/>
                <w:sz w:val="18"/>
                <w:szCs w:val="18"/>
                <w:lang w:val="et-EE"/>
              </w:rPr>
            </w:pPr>
            <w:r w:rsidRPr="008C2AFC">
              <w:rPr>
                <w:rFonts w:eastAsia="Calibri" w:cs="Calibri"/>
                <w:i/>
                <w:sz w:val="18"/>
                <w:szCs w:val="18"/>
                <w:lang w:val="et-EE"/>
              </w:rPr>
              <w:t>Describe the activities conducted to verify the effectiveness of the control measures. Include information on the cycle (how often you conduct verification), number of audits, justification of sampling intensity, and the key results of the audits. If you found non-conformities, state steps taken to address them.</w:t>
            </w:r>
          </w:p>
        </w:tc>
        <w:tc>
          <w:tcPr>
            <w:tcW w:w="1753" w:type="pct"/>
          </w:tcPr>
          <w:p w14:paraId="0055F8D5" w14:textId="77777777" w:rsidR="008D63B8" w:rsidRPr="008C2AFC" w:rsidRDefault="008D63B8" w:rsidP="003630AF">
            <w:pPr>
              <w:spacing w:after="0"/>
              <w:rPr>
                <w:rFonts w:eastAsia="Calibri" w:cs="Calibri"/>
                <w:i/>
                <w:sz w:val="18"/>
                <w:szCs w:val="18"/>
                <w:lang w:val="et-EE"/>
              </w:rPr>
            </w:pPr>
            <w:r w:rsidRPr="008C2AFC">
              <w:rPr>
                <w:rFonts w:eastAsia="Calibri" w:cs="Calibri"/>
                <w:i/>
                <w:sz w:val="18"/>
                <w:szCs w:val="18"/>
                <w:lang w:val="et-EE"/>
              </w:rPr>
              <w:t xml:space="preserve">Summarise findings, if field verification was conducted. </w:t>
            </w:r>
          </w:p>
          <w:p w14:paraId="7D37BC19" w14:textId="77777777" w:rsidR="008D63B8" w:rsidRPr="008C2AFC" w:rsidRDefault="008D63B8" w:rsidP="003630AF">
            <w:pPr>
              <w:spacing w:after="0"/>
              <w:rPr>
                <w:rFonts w:eastAsia="Calibri" w:cs="Calibri"/>
                <w:i/>
                <w:sz w:val="18"/>
                <w:szCs w:val="18"/>
                <w:lang w:val="et-EE"/>
              </w:rPr>
            </w:pPr>
            <w:r w:rsidRPr="008C2AFC">
              <w:rPr>
                <w:rFonts w:eastAsia="Calibri" w:cs="Calibri"/>
                <w:i/>
                <w:sz w:val="18"/>
                <w:szCs w:val="18"/>
                <w:lang w:val="et-EE"/>
              </w:rPr>
              <w:t xml:space="preserve">Describe steps taken to address any non-conformities found, unless confidential. </w:t>
            </w:r>
          </w:p>
          <w:p w14:paraId="5E37F82D" w14:textId="77777777" w:rsidR="008D63B8" w:rsidRPr="008C2AFC" w:rsidRDefault="008D63B8" w:rsidP="003630AF">
            <w:pPr>
              <w:spacing w:after="0"/>
              <w:jc w:val="left"/>
              <w:rPr>
                <w:rFonts w:eastAsia="Calibri" w:cs="Calibri"/>
                <w:color w:val="FFFFFF"/>
                <w:sz w:val="18"/>
                <w:szCs w:val="18"/>
                <w:lang w:val="et-EE"/>
              </w:rPr>
            </w:pPr>
            <w:r w:rsidRPr="008C2AFC">
              <w:rPr>
                <w:rFonts w:eastAsia="Calibri" w:cs="Calibri"/>
                <w:i/>
                <w:sz w:val="18"/>
                <w:szCs w:val="18"/>
                <w:lang w:val="et-EE"/>
              </w:rPr>
              <w:t>If information is deemed confidential and not published, provide a justification for this.</w:t>
            </w:r>
          </w:p>
        </w:tc>
      </w:tr>
      <w:tr w:rsidR="008D63B8" w:rsidRPr="00C844A8" w14:paraId="1B0D0355" w14:textId="77777777" w:rsidTr="003630AF">
        <w:tc>
          <w:tcPr>
            <w:tcW w:w="5000" w:type="pct"/>
            <w:gridSpan w:val="3"/>
          </w:tcPr>
          <w:p w14:paraId="32A5BB3E" w14:textId="77777777" w:rsidR="008D63B8" w:rsidRPr="008C2AFC" w:rsidRDefault="008D63B8" w:rsidP="003630AF">
            <w:pPr>
              <w:spacing w:after="0"/>
              <w:rPr>
                <w:rFonts w:eastAsia="Calibri" w:cs="Times New Roman"/>
                <w:i/>
                <w:sz w:val="18"/>
                <w:szCs w:val="18"/>
                <w:lang w:val="et-EE"/>
              </w:rPr>
            </w:pPr>
            <w:r>
              <w:rPr>
                <w:rFonts w:eastAsia="Calibri" w:cs="Calibri"/>
                <w:sz w:val="18"/>
                <w:szCs w:val="18"/>
                <w:lang w:val="et-EE"/>
              </w:rPr>
              <w:t>Kategoria drewna kontrolowanego</w:t>
            </w:r>
            <w:r w:rsidRPr="008C2AFC">
              <w:rPr>
                <w:rFonts w:eastAsia="Calibri" w:cs="Calibri"/>
                <w:sz w:val="18"/>
                <w:szCs w:val="18"/>
                <w:lang w:val="et-EE"/>
              </w:rPr>
              <w:t xml:space="preserve"> </w:t>
            </w:r>
            <w:r w:rsidRPr="00844474">
              <w:rPr>
                <w:rFonts w:eastAsia="Calibri" w:cs="Calibri"/>
                <w:sz w:val="18"/>
                <w:szCs w:val="18"/>
                <w:lang w:val="et-EE"/>
              </w:rPr>
              <w:t>1. Drewno pozyskane nielegalnie</w:t>
            </w:r>
          </w:p>
        </w:tc>
      </w:tr>
      <w:tr w:rsidR="008D63B8" w:rsidRPr="008C2AFC" w14:paraId="40777FA9" w14:textId="77777777" w:rsidTr="003630AF">
        <w:tc>
          <w:tcPr>
            <w:tcW w:w="689" w:type="pct"/>
          </w:tcPr>
          <w:p w14:paraId="5D458422"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lang w:val="et-EE"/>
              </w:rPr>
              <w:t>1.1</w:t>
            </w:r>
          </w:p>
        </w:tc>
        <w:tc>
          <w:tcPr>
            <w:tcW w:w="2558" w:type="pct"/>
          </w:tcPr>
          <w:p w14:paraId="4EEAE54A" w14:textId="77777777" w:rsidR="008D63B8" w:rsidRPr="008C2AFC" w:rsidRDefault="008D63B8" w:rsidP="003630AF">
            <w:pPr>
              <w:spacing w:after="0"/>
              <w:rPr>
                <w:rFonts w:eastAsia="Calibri" w:cs="Times New Roman"/>
                <w:i/>
                <w:sz w:val="18"/>
                <w:szCs w:val="18"/>
                <w:lang w:val="et-EE"/>
              </w:rPr>
            </w:pPr>
          </w:p>
        </w:tc>
        <w:tc>
          <w:tcPr>
            <w:tcW w:w="1753" w:type="pct"/>
          </w:tcPr>
          <w:p w14:paraId="246B3907" w14:textId="77777777" w:rsidR="008D63B8" w:rsidRPr="008C2AFC" w:rsidRDefault="008D63B8" w:rsidP="003630AF">
            <w:pPr>
              <w:spacing w:after="0"/>
              <w:rPr>
                <w:rFonts w:eastAsia="Calibri" w:cs="Times New Roman"/>
                <w:i/>
                <w:sz w:val="18"/>
                <w:szCs w:val="18"/>
                <w:lang w:val="et-EE"/>
              </w:rPr>
            </w:pPr>
          </w:p>
        </w:tc>
      </w:tr>
      <w:tr w:rsidR="008D63B8" w:rsidRPr="008C2AFC" w14:paraId="1A47512E" w14:textId="77777777" w:rsidTr="003630AF">
        <w:tc>
          <w:tcPr>
            <w:tcW w:w="689" w:type="pct"/>
          </w:tcPr>
          <w:p w14:paraId="43694020"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lang w:val="et-EE"/>
              </w:rPr>
              <w:t>1.2</w:t>
            </w:r>
          </w:p>
        </w:tc>
        <w:tc>
          <w:tcPr>
            <w:tcW w:w="2558" w:type="pct"/>
          </w:tcPr>
          <w:p w14:paraId="37CDDB46" w14:textId="77777777" w:rsidR="008D63B8" w:rsidRPr="008C2AFC" w:rsidRDefault="008D63B8" w:rsidP="003630AF">
            <w:pPr>
              <w:spacing w:after="0"/>
              <w:rPr>
                <w:rFonts w:eastAsia="Calibri" w:cs="Times New Roman"/>
                <w:i/>
                <w:sz w:val="18"/>
                <w:szCs w:val="18"/>
                <w:lang w:val="et-EE"/>
              </w:rPr>
            </w:pPr>
          </w:p>
        </w:tc>
        <w:tc>
          <w:tcPr>
            <w:tcW w:w="1753" w:type="pct"/>
          </w:tcPr>
          <w:p w14:paraId="6F61E97D" w14:textId="77777777" w:rsidR="008D63B8" w:rsidRPr="008C2AFC" w:rsidRDefault="008D63B8" w:rsidP="003630AF">
            <w:pPr>
              <w:spacing w:after="0"/>
              <w:rPr>
                <w:rFonts w:eastAsia="Calibri" w:cs="Times New Roman"/>
                <w:i/>
                <w:sz w:val="18"/>
                <w:szCs w:val="18"/>
                <w:lang w:val="et-EE"/>
              </w:rPr>
            </w:pPr>
          </w:p>
        </w:tc>
      </w:tr>
      <w:tr w:rsidR="008D63B8" w:rsidRPr="008C2AFC" w14:paraId="14785C11" w14:textId="77777777" w:rsidTr="003630AF">
        <w:tc>
          <w:tcPr>
            <w:tcW w:w="689" w:type="pct"/>
          </w:tcPr>
          <w:p w14:paraId="3D02136C"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lang w:val="et-EE"/>
              </w:rPr>
              <w:t>1.3</w:t>
            </w:r>
          </w:p>
        </w:tc>
        <w:tc>
          <w:tcPr>
            <w:tcW w:w="2558" w:type="pct"/>
          </w:tcPr>
          <w:p w14:paraId="13AFFB8A" w14:textId="77777777" w:rsidR="008D63B8" w:rsidRPr="008C2AFC" w:rsidRDefault="008D63B8" w:rsidP="003630AF">
            <w:pPr>
              <w:spacing w:after="0"/>
              <w:rPr>
                <w:rFonts w:eastAsia="Calibri" w:cs="Times New Roman"/>
                <w:i/>
                <w:sz w:val="18"/>
                <w:szCs w:val="18"/>
                <w:lang w:val="et-EE"/>
              </w:rPr>
            </w:pPr>
          </w:p>
        </w:tc>
        <w:tc>
          <w:tcPr>
            <w:tcW w:w="1753" w:type="pct"/>
          </w:tcPr>
          <w:p w14:paraId="6151A6C9" w14:textId="77777777" w:rsidR="008D63B8" w:rsidRPr="008C2AFC" w:rsidRDefault="008D63B8" w:rsidP="003630AF">
            <w:pPr>
              <w:spacing w:after="0"/>
              <w:rPr>
                <w:rFonts w:eastAsia="Calibri" w:cs="Times New Roman"/>
                <w:i/>
                <w:sz w:val="18"/>
                <w:szCs w:val="18"/>
                <w:lang w:val="et-EE"/>
              </w:rPr>
            </w:pPr>
          </w:p>
        </w:tc>
      </w:tr>
      <w:tr w:rsidR="008D63B8" w:rsidRPr="008C2AFC" w14:paraId="7856C1BB" w14:textId="77777777" w:rsidTr="003630AF">
        <w:tc>
          <w:tcPr>
            <w:tcW w:w="689" w:type="pct"/>
          </w:tcPr>
          <w:p w14:paraId="6870B2FE"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lang w:val="et-EE"/>
              </w:rPr>
              <w:t>1.4</w:t>
            </w:r>
          </w:p>
        </w:tc>
        <w:tc>
          <w:tcPr>
            <w:tcW w:w="2558" w:type="pct"/>
          </w:tcPr>
          <w:p w14:paraId="468FAAAA" w14:textId="77777777" w:rsidR="008D63B8" w:rsidRPr="008C2AFC" w:rsidRDefault="008D63B8" w:rsidP="003630AF">
            <w:pPr>
              <w:spacing w:after="0"/>
              <w:rPr>
                <w:rFonts w:eastAsia="Calibri" w:cs="Times New Roman"/>
                <w:i/>
                <w:sz w:val="18"/>
                <w:szCs w:val="18"/>
                <w:lang w:val="et-EE"/>
              </w:rPr>
            </w:pPr>
          </w:p>
        </w:tc>
        <w:tc>
          <w:tcPr>
            <w:tcW w:w="1753" w:type="pct"/>
          </w:tcPr>
          <w:p w14:paraId="10932748" w14:textId="77777777" w:rsidR="008D63B8" w:rsidRPr="008C2AFC" w:rsidRDefault="008D63B8" w:rsidP="003630AF">
            <w:pPr>
              <w:spacing w:after="0"/>
              <w:rPr>
                <w:rFonts w:eastAsia="Calibri" w:cs="Times New Roman"/>
                <w:i/>
                <w:sz w:val="18"/>
                <w:szCs w:val="18"/>
                <w:lang w:val="et-EE"/>
              </w:rPr>
            </w:pPr>
          </w:p>
        </w:tc>
      </w:tr>
      <w:tr w:rsidR="008D63B8" w:rsidRPr="008C2AFC" w14:paraId="6CED6775" w14:textId="77777777" w:rsidTr="003630AF">
        <w:tc>
          <w:tcPr>
            <w:tcW w:w="689" w:type="pct"/>
          </w:tcPr>
          <w:p w14:paraId="33531533"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lang w:val="et-EE"/>
              </w:rPr>
              <w:t>1.5</w:t>
            </w:r>
          </w:p>
        </w:tc>
        <w:tc>
          <w:tcPr>
            <w:tcW w:w="2558" w:type="pct"/>
          </w:tcPr>
          <w:p w14:paraId="15611F85" w14:textId="77777777" w:rsidR="008D63B8" w:rsidRPr="008C2AFC" w:rsidRDefault="008D63B8" w:rsidP="003630AF">
            <w:pPr>
              <w:spacing w:after="0"/>
              <w:rPr>
                <w:rFonts w:eastAsia="Calibri" w:cs="Times New Roman"/>
                <w:i/>
                <w:sz w:val="18"/>
                <w:szCs w:val="18"/>
                <w:lang w:val="et-EE"/>
              </w:rPr>
            </w:pPr>
          </w:p>
        </w:tc>
        <w:tc>
          <w:tcPr>
            <w:tcW w:w="1753" w:type="pct"/>
          </w:tcPr>
          <w:p w14:paraId="4A02EA90" w14:textId="77777777" w:rsidR="008D63B8" w:rsidRPr="008C2AFC" w:rsidRDefault="008D63B8" w:rsidP="003630AF">
            <w:pPr>
              <w:spacing w:after="0"/>
              <w:rPr>
                <w:rFonts w:eastAsia="Calibri" w:cs="Times New Roman"/>
                <w:i/>
                <w:sz w:val="18"/>
                <w:szCs w:val="18"/>
                <w:lang w:val="et-EE"/>
              </w:rPr>
            </w:pPr>
          </w:p>
        </w:tc>
      </w:tr>
      <w:tr w:rsidR="008D63B8" w:rsidRPr="008C2AFC" w14:paraId="3257CC84" w14:textId="77777777" w:rsidTr="003630AF">
        <w:tc>
          <w:tcPr>
            <w:tcW w:w="689" w:type="pct"/>
          </w:tcPr>
          <w:p w14:paraId="6AA6E8D7"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lang w:val="et-EE"/>
              </w:rPr>
              <w:t>1.6</w:t>
            </w:r>
          </w:p>
        </w:tc>
        <w:tc>
          <w:tcPr>
            <w:tcW w:w="2558" w:type="pct"/>
          </w:tcPr>
          <w:p w14:paraId="203F6B55" w14:textId="77777777" w:rsidR="008D63B8" w:rsidRPr="008C2AFC" w:rsidRDefault="008D63B8" w:rsidP="003630AF">
            <w:pPr>
              <w:spacing w:after="0"/>
              <w:rPr>
                <w:rFonts w:eastAsia="Calibri" w:cs="Times New Roman"/>
                <w:i/>
                <w:sz w:val="18"/>
                <w:szCs w:val="18"/>
                <w:lang w:val="et-EE"/>
              </w:rPr>
            </w:pPr>
          </w:p>
        </w:tc>
        <w:tc>
          <w:tcPr>
            <w:tcW w:w="1753" w:type="pct"/>
          </w:tcPr>
          <w:p w14:paraId="3C054C95" w14:textId="77777777" w:rsidR="008D63B8" w:rsidRPr="008C2AFC" w:rsidRDefault="008D63B8" w:rsidP="003630AF">
            <w:pPr>
              <w:spacing w:after="0"/>
              <w:rPr>
                <w:rFonts w:eastAsia="Calibri" w:cs="Times New Roman"/>
                <w:i/>
                <w:sz w:val="18"/>
                <w:szCs w:val="18"/>
                <w:lang w:val="et-EE"/>
              </w:rPr>
            </w:pPr>
          </w:p>
        </w:tc>
      </w:tr>
      <w:tr w:rsidR="008D63B8" w:rsidRPr="008C2AFC" w14:paraId="68A27495" w14:textId="77777777" w:rsidTr="003630AF">
        <w:tc>
          <w:tcPr>
            <w:tcW w:w="689" w:type="pct"/>
          </w:tcPr>
          <w:p w14:paraId="6D4DBC5E"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lang w:val="et-EE"/>
              </w:rPr>
              <w:t>1.7</w:t>
            </w:r>
          </w:p>
        </w:tc>
        <w:tc>
          <w:tcPr>
            <w:tcW w:w="2558" w:type="pct"/>
          </w:tcPr>
          <w:p w14:paraId="5A4048E0" w14:textId="77777777" w:rsidR="008D63B8" w:rsidRPr="008C2AFC" w:rsidRDefault="008D63B8" w:rsidP="003630AF">
            <w:pPr>
              <w:spacing w:after="0"/>
              <w:rPr>
                <w:rFonts w:eastAsia="Calibri" w:cs="Times New Roman"/>
                <w:i/>
                <w:sz w:val="18"/>
                <w:szCs w:val="18"/>
                <w:lang w:val="et-EE"/>
              </w:rPr>
            </w:pPr>
          </w:p>
        </w:tc>
        <w:tc>
          <w:tcPr>
            <w:tcW w:w="1753" w:type="pct"/>
          </w:tcPr>
          <w:p w14:paraId="6F389469" w14:textId="77777777" w:rsidR="008D63B8" w:rsidRPr="008C2AFC" w:rsidRDefault="008D63B8" w:rsidP="003630AF">
            <w:pPr>
              <w:spacing w:after="0"/>
              <w:rPr>
                <w:rFonts w:eastAsia="Calibri" w:cs="Times New Roman"/>
                <w:i/>
                <w:sz w:val="18"/>
                <w:szCs w:val="18"/>
                <w:lang w:val="et-EE"/>
              </w:rPr>
            </w:pPr>
          </w:p>
        </w:tc>
      </w:tr>
      <w:tr w:rsidR="008D63B8" w:rsidRPr="008C2AFC" w14:paraId="743771D4" w14:textId="77777777" w:rsidTr="003630AF">
        <w:tc>
          <w:tcPr>
            <w:tcW w:w="689" w:type="pct"/>
          </w:tcPr>
          <w:p w14:paraId="3B5F5C75"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1.8</w:t>
            </w:r>
          </w:p>
        </w:tc>
        <w:tc>
          <w:tcPr>
            <w:tcW w:w="2558" w:type="pct"/>
          </w:tcPr>
          <w:p w14:paraId="546AD6A9" w14:textId="77777777" w:rsidR="008D63B8" w:rsidRPr="008C2AFC" w:rsidRDefault="008D63B8" w:rsidP="003630AF">
            <w:pPr>
              <w:spacing w:after="0"/>
              <w:rPr>
                <w:rFonts w:eastAsia="Calibri" w:cs="Times New Roman"/>
                <w:i/>
                <w:sz w:val="18"/>
                <w:szCs w:val="18"/>
                <w:lang w:val="et-EE"/>
              </w:rPr>
            </w:pPr>
          </w:p>
        </w:tc>
        <w:tc>
          <w:tcPr>
            <w:tcW w:w="1753" w:type="pct"/>
          </w:tcPr>
          <w:p w14:paraId="21B9E94A" w14:textId="77777777" w:rsidR="008D63B8" w:rsidRPr="008C2AFC" w:rsidRDefault="008D63B8" w:rsidP="003630AF">
            <w:pPr>
              <w:spacing w:after="0"/>
              <w:rPr>
                <w:rFonts w:eastAsia="Calibri" w:cs="Times New Roman"/>
                <w:i/>
                <w:sz w:val="18"/>
                <w:szCs w:val="18"/>
                <w:lang w:val="et-EE"/>
              </w:rPr>
            </w:pPr>
          </w:p>
        </w:tc>
      </w:tr>
      <w:tr w:rsidR="008D63B8" w:rsidRPr="008C2AFC" w14:paraId="51E669E0" w14:textId="77777777" w:rsidTr="003630AF">
        <w:tc>
          <w:tcPr>
            <w:tcW w:w="689" w:type="pct"/>
          </w:tcPr>
          <w:p w14:paraId="0E16C9D4"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1.9</w:t>
            </w:r>
          </w:p>
        </w:tc>
        <w:tc>
          <w:tcPr>
            <w:tcW w:w="2558" w:type="pct"/>
          </w:tcPr>
          <w:p w14:paraId="1B498E94" w14:textId="77777777" w:rsidR="008D63B8" w:rsidRPr="008C2AFC" w:rsidRDefault="008D63B8" w:rsidP="003630AF">
            <w:pPr>
              <w:spacing w:after="0"/>
              <w:rPr>
                <w:rFonts w:eastAsia="Calibri" w:cs="Times New Roman"/>
                <w:i/>
                <w:sz w:val="18"/>
                <w:szCs w:val="18"/>
                <w:lang w:val="et-EE"/>
              </w:rPr>
            </w:pPr>
          </w:p>
        </w:tc>
        <w:tc>
          <w:tcPr>
            <w:tcW w:w="1753" w:type="pct"/>
          </w:tcPr>
          <w:p w14:paraId="6FEF7EF5" w14:textId="77777777" w:rsidR="008D63B8" w:rsidRPr="008C2AFC" w:rsidRDefault="008D63B8" w:rsidP="003630AF">
            <w:pPr>
              <w:spacing w:after="0"/>
              <w:rPr>
                <w:rFonts w:eastAsia="Calibri" w:cs="Times New Roman"/>
                <w:i/>
                <w:sz w:val="18"/>
                <w:szCs w:val="18"/>
                <w:lang w:val="et-EE"/>
              </w:rPr>
            </w:pPr>
          </w:p>
        </w:tc>
      </w:tr>
      <w:tr w:rsidR="008D63B8" w:rsidRPr="008C2AFC" w14:paraId="48341CF8" w14:textId="77777777" w:rsidTr="003630AF">
        <w:tc>
          <w:tcPr>
            <w:tcW w:w="689" w:type="pct"/>
          </w:tcPr>
          <w:p w14:paraId="0F788D5F" w14:textId="77777777" w:rsidR="008D63B8" w:rsidRPr="008C2AFC" w:rsidRDefault="008D63B8" w:rsidP="003630AF">
            <w:pPr>
              <w:spacing w:after="0"/>
              <w:jc w:val="left"/>
              <w:rPr>
                <w:rFonts w:eastAsia="Calibri" w:cs="Times New Roman"/>
                <w:sz w:val="18"/>
                <w:szCs w:val="18"/>
                <w:lang w:val="et-EE"/>
              </w:rPr>
            </w:pPr>
            <w:r w:rsidRPr="008C2AFC">
              <w:rPr>
                <w:rFonts w:eastAsia="Calibri" w:cs="Calibri"/>
                <w:sz w:val="18"/>
                <w:szCs w:val="18"/>
                <w:lang w:val="et-EE"/>
              </w:rPr>
              <w:lastRenderedPageBreak/>
              <w:t>1.10</w:t>
            </w:r>
          </w:p>
        </w:tc>
        <w:tc>
          <w:tcPr>
            <w:tcW w:w="2558" w:type="pct"/>
          </w:tcPr>
          <w:p w14:paraId="1ED42492" w14:textId="77777777" w:rsidR="008D63B8" w:rsidRPr="008C2AFC" w:rsidRDefault="008D63B8" w:rsidP="003630AF">
            <w:pPr>
              <w:spacing w:after="0"/>
              <w:rPr>
                <w:rFonts w:eastAsia="Calibri" w:cs="Times New Roman"/>
                <w:i/>
                <w:sz w:val="18"/>
                <w:szCs w:val="18"/>
                <w:lang w:val="et-EE"/>
              </w:rPr>
            </w:pPr>
          </w:p>
        </w:tc>
        <w:tc>
          <w:tcPr>
            <w:tcW w:w="1753" w:type="pct"/>
          </w:tcPr>
          <w:p w14:paraId="4B8BAB36" w14:textId="77777777" w:rsidR="008D63B8" w:rsidRPr="008C2AFC" w:rsidRDefault="008D63B8" w:rsidP="003630AF">
            <w:pPr>
              <w:spacing w:after="0"/>
              <w:rPr>
                <w:rFonts w:eastAsia="Calibri" w:cs="Times New Roman"/>
                <w:i/>
                <w:sz w:val="18"/>
                <w:szCs w:val="18"/>
                <w:lang w:val="et-EE"/>
              </w:rPr>
            </w:pPr>
          </w:p>
        </w:tc>
      </w:tr>
      <w:tr w:rsidR="008D63B8" w:rsidRPr="008C2AFC" w14:paraId="19814FEB" w14:textId="77777777" w:rsidTr="003630AF">
        <w:tc>
          <w:tcPr>
            <w:tcW w:w="689" w:type="pct"/>
          </w:tcPr>
          <w:p w14:paraId="12483495"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lang w:val="et-EE"/>
              </w:rPr>
              <w:t>1.11</w:t>
            </w:r>
          </w:p>
        </w:tc>
        <w:tc>
          <w:tcPr>
            <w:tcW w:w="2558" w:type="pct"/>
          </w:tcPr>
          <w:p w14:paraId="7715ED7A" w14:textId="77777777" w:rsidR="008D63B8" w:rsidRPr="008C2AFC" w:rsidRDefault="008D63B8" w:rsidP="003630AF">
            <w:pPr>
              <w:spacing w:after="0"/>
              <w:rPr>
                <w:rFonts w:eastAsia="Calibri" w:cs="Times New Roman"/>
                <w:i/>
                <w:sz w:val="18"/>
                <w:szCs w:val="18"/>
                <w:lang w:val="et-EE"/>
              </w:rPr>
            </w:pPr>
          </w:p>
        </w:tc>
        <w:tc>
          <w:tcPr>
            <w:tcW w:w="1753" w:type="pct"/>
          </w:tcPr>
          <w:p w14:paraId="1F4447C0" w14:textId="77777777" w:rsidR="008D63B8" w:rsidRPr="008C2AFC" w:rsidRDefault="008D63B8" w:rsidP="003630AF">
            <w:pPr>
              <w:spacing w:after="0"/>
              <w:rPr>
                <w:rFonts w:eastAsia="Calibri" w:cs="Times New Roman"/>
                <w:i/>
                <w:sz w:val="18"/>
                <w:szCs w:val="18"/>
                <w:lang w:val="et-EE"/>
              </w:rPr>
            </w:pPr>
          </w:p>
        </w:tc>
      </w:tr>
      <w:tr w:rsidR="008D63B8" w:rsidRPr="008C2AFC" w14:paraId="1393959E" w14:textId="77777777" w:rsidTr="003630AF">
        <w:tc>
          <w:tcPr>
            <w:tcW w:w="689" w:type="pct"/>
          </w:tcPr>
          <w:p w14:paraId="10E3A292"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1.12</w:t>
            </w:r>
          </w:p>
        </w:tc>
        <w:tc>
          <w:tcPr>
            <w:tcW w:w="2558" w:type="pct"/>
          </w:tcPr>
          <w:p w14:paraId="07E0775C" w14:textId="77777777" w:rsidR="008D63B8" w:rsidRPr="008C2AFC" w:rsidRDefault="008D63B8" w:rsidP="003630AF">
            <w:pPr>
              <w:spacing w:after="0"/>
              <w:rPr>
                <w:rFonts w:eastAsia="Calibri" w:cs="Times New Roman"/>
                <w:i/>
                <w:sz w:val="18"/>
                <w:szCs w:val="18"/>
                <w:lang w:val="et-EE"/>
              </w:rPr>
            </w:pPr>
          </w:p>
        </w:tc>
        <w:tc>
          <w:tcPr>
            <w:tcW w:w="1753" w:type="pct"/>
          </w:tcPr>
          <w:p w14:paraId="494FC05D" w14:textId="77777777" w:rsidR="008D63B8" w:rsidRPr="008C2AFC" w:rsidRDefault="008D63B8" w:rsidP="003630AF">
            <w:pPr>
              <w:spacing w:after="0"/>
              <w:rPr>
                <w:rFonts w:eastAsia="Calibri" w:cs="Times New Roman"/>
                <w:i/>
                <w:sz w:val="18"/>
                <w:szCs w:val="18"/>
                <w:lang w:val="et-EE"/>
              </w:rPr>
            </w:pPr>
          </w:p>
        </w:tc>
      </w:tr>
      <w:tr w:rsidR="008D63B8" w:rsidRPr="008C2AFC" w14:paraId="20ADA55D" w14:textId="77777777" w:rsidTr="003630AF">
        <w:tc>
          <w:tcPr>
            <w:tcW w:w="689" w:type="pct"/>
          </w:tcPr>
          <w:p w14:paraId="1FDF7C1B"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1.13</w:t>
            </w:r>
          </w:p>
        </w:tc>
        <w:tc>
          <w:tcPr>
            <w:tcW w:w="2558" w:type="pct"/>
          </w:tcPr>
          <w:p w14:paraId="5BA8EA01" w14:textId="77777777" w:rsidR="008D63B8" w:rsidRPr="008C2AFC" w:rsidRDefault="008D63B8" w:rsidP="003630AF">
            <w:pPr>
              <w:spacing w:after="0"/>
              <w:rPr>
                <w:rFonts w:eastAsia="Calibri" w:cs="Times New Roman"/>
                <w:i/>
                <w:sz w:val="18"/>
                <w:szCs w:val="18"/>
                <w:lang w:val="et-EE"/>
              </w:rPr>
            </w:pPr>
          </w:p>
        </w:tc>
        <w:tc>
          <w:tcPr>
            <w:tcW w:w="1753" w:type="pct"/>
          </w:tcPr>
          <w:p w14:paraId="7A260C2A" w14:textId="77777777" w:rsidR="008D63B8" w:rsidRPr="008C2AFC" w:rsidRDefault="008D63B8" w:rsidP="003630AF">
            <w:pPr>
              <w:spacing w:after="0"/>
              <w:rPr>
                <w:rFonts w:eastAsia="Calibri" w:cs="Times New Roman"/>
                <w:i/>
                <w:sz w:val="18"/>
                <w:szCs w:val="18"/>
                <w:lang w:val="et-EE"/>
              </w:rPr>
            </w:pPr>
          </w:p>
        </w:tc>
      </w:tr>
      <w:tr w:rsidR="008D63B8" w:rsidRPr="008C2AFC" w14:paraId="2FEF41E8" w14:textId="77777777" w:rsidTr="003630AF">
        <w:tc>
          <w:tcPr>
            <w:tcW w:w="689" w:type="pct"/>
          </w:tcPr>
          <w:p w14:paraId="40ADAF3C"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1.14</w:t>
            </w:r>
          </w:p>
        </w:tc>
        <w:tc>
          <w:tcPr>
            <w:tcW w:w="2558" w:type="pct"/>
          </w:tcPr>
          <w:p w14:paraId="62287174" w14:textId="77777777" w:rsidR="008D63B8" w:rsidRPr="008C2AFC" w:rsidRDefault="008D63B8" w:rsidP="003630AF">
            <w:pPr>
              <w:spacing w:after="0"/>
              <w:rPr>
                <w:rFonts w:eastAsia="Calibri" w:cs="Times New Roman"/>
                <w:i/>
                <w:sz w:val="18"/>
                <w:szCs w:val="18"/>
                <w:lang w:val="et-EE"/>
              </w:rPr>
            </w:pPr>
          </w:p>
        </w:tc>
        <w:tc>
          <w:tcPr>
            <w:tcW w:w="1753" w:type="pct"/>
          </w:tcPr>
          <w:p w14:paraId="4495551E" w14:textId="77777777" w:rsidR="008D63B8" w:rsidRPr="008C2AFC" w:rsidRDefault="008D63B8" w:rsidP="003630AF">
            <w:pPr>
              <w:spacing w:after="0"/>
              <w:rPr>
                <w:rFonts w:eastAsia="Calibri" w:cs="Times New Roman"/>
                <w:i/>
                <w:sz w:val="18"/>
                <w:szCs w:val="18"/>
                <w:lang w:val="et-EE"/>
              </w:rPr>
            </w:pPr>
          </w:p>
        </w:tc>
      </w:tr>
      <w:tr w:rsidR="008D63B8" w:rsidRPr="008C2AFC" w14:paraId="23793039" w14:textId="77777777" w:rsidTr="003630AF">
        <w:tc>
          <w:tcPr>
            <w:tcW w:w="689" w:type="pct"/>
          </w:tcPr>
          <w:p w14:paraId="08C02B3D"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1.15</w:t>
            </w:r>
          </w:p>
        </w:tc>
        <w:tc>
          <w:tcPr>
            <w:tcW w:w="2558" w:type="pct"/>
          </w:tcPr>
          <w:p w14:paraId="4F47815A" w14:textId="77777777" w:rsidR="008D63B8" w:rsidRPr="008C2AFC" w:rsidRDefault="008D63B8" w:rsidP="003630AF">
            <w:pPr>
              <w:spacing w:after="0"/>
              <w:rPr>
                <w:rFonts w:eastAsia="Calibri" w:cs="Times New Roman"/>
                <w:i/>
                <w:sz w:val="18"/>
                <w:szCs w:val="18"/>
                <w:lang w:val="et-EE"/>
              </w:rPr>
            </w:pPr>
          </w:p>
        </w:tc>
        <w:tc>
          <w:tcPr>
            <w:tcW w:w="1753" w:type="pct"/>
          </w:tcPr>
          <w:p w14:paraId="053A2A66" w14:textId="77777777" w:rsidR="008D63B8" w:rsidRPr="008C2AFC" w:rsidRDefault="008D63B8" w:rsidP="003630AF">
            <w:pPr>
              <w:spacing w:after="0"/>
              <w:rPr>
                <w:rFonts w:eastAsia="Calibri" w:cs="Times New Roman"/>
                <w:i/>
                <w:sz w:val="18"/>
                <w:szCs w:val="18"/>
                <w:lang w:val="et-EE"/>
              </w:rPr>
            </w:pPr>
          </w:p>
        </w:tc>
      </w:tr>
      <w:tr w:rsidR="008D63B8" w:rsidRPr="008C2AFC" w14:paraId="417E23FE" w14:textId="77777777" w:rsidTr="003630AF">
        <w:tc>
          <w:tcPr>
            <w:tcW w:w="689" w:type="pct"/>
          </w:tcPr>
          <w:p w14:paraId="7B3BB1C7"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1.16</w:t>
            </w:r>
          </w:p>
        </w:tc>
        <w:tc>
          <w:tcPr>
            <w:tcW w:w="2558" w:type="pct"/>
          </w:tcPr>
          <w:p w14:paraId="3C200C8A" w14:textId="77777777" w:rsidR="008D63B8" w:rsidRPr="008C2AFC" w:rsidRDefault="008D63B8" w:rsidP="003630AF">
            <w:pPr>
              <w:spacing w:after="0"/>
              <w:rPr>
                <w:rFonts w:eastAsia="Calibri" w:cs="Times New Roman"/>
                <w:i/>
                <w:sz w:val="18"/>
                <w:szCs w:val="18"/>
                <w:lang w:val="et-EE"/>
              </w:rPr>
            </w:pPr>
          </w:p>
        </w:tc>
        <w:tc>
          <w:tcPr>
            <w:tcW w:w="1753" w:type="pct"/>
          </w:tcPr>
          <w:p w14:paraId="348DDDAE" w14:textId="77777777" w:rsidR="008D63B8" w:rsidRPr="008C2AFC" w:rsidRDefault="008D63B8" w:rsidP="003630AF">
            <w:pPr>
              <w:spacing w:after="0"/>
              <w:rPr>
                <w:rFonts w:eastAsia="Calibri" w:cs="Times New Roman"/>
                <w:i/>
                <w:sz w:val="18"/>
                <w:szCs w:val="18"/>
                <w:lang w:val="et-EE"/>
              </w:rPr>
            </w:pPr>
          </w:p>
        </w:tc>
      </w:tr>
      <w:tr w:rsidR="008D63B8" w:rsidRPr="008C2AFC" w14:paraId="22D2EA63" w14:textId="77777777" w:rsidTr="003630AF">
        <w:tc>
          <w:tcPr>
            <w:tcW w:w="689" w:type="pct"/>
          </w:tcPr>
          <w:p w14:paraId="1F37A190"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1.17</w:t>
            </w:r>
          </w:p>
        </w:tc>
        <w:tc>
          <w:tcPr>
            <w:tcW w:w="2558" w:type="pct"/>
          </w:tcPr>
          <w:p w14:paraId="343DE66F" w14:textId="77777777" w:rsidR="008D63B8" w:rsidRPr="008C2AFC" w:rsidRDefault="008D63B8" w:rsidP="003630AF">
            <w:pPr>
              <w:spacing w:after="0"/>
              <w:rPr>
                <w:rFonts w:eastAsia="Calibri" w:cs="Times New Roman"/>
                <w:i/>
                <w:sz w:val="18"/>
                <w:szCs w:val="18"/>
                <w:lang w:val="et-EE"/>
              </w:rPr>
            </w:pPr>
          </w:p>
        </w:tc>
        <w:tc>
          <w:tcPr>
            <w:tcW w:w="1753" w:type="pct"/>
          </w:tcPr>
          <w:p w14:paraId="45BDF0FD" w14:textId="77777777" w:rsidR="008D63B8" w:rsidRPr="008C2AFC" w:rsidRDefault="008D63B8" w:rsidP="003630AF">
            <w:pPr>
              <w:spacing w:after="0"/>
              <w:rPr>
                <w:rFonts w:eastAsia="Calibri" w:cs="Times New Roman"/>
                <w:i/>
                <w:sz w:val="18"/>
                <w:szCs w:val="18"/>
                <w:lang w:val="et-EE"/>
              </w:rPr>
            </w:pPr>
          </w:p>
        </w:tc>
      </w:tr>
      <w:tr w:rsidR="008D63B8" w:rsidRPr="008C2AFC" w14:paraId="0A166554" w14:textId="77777777" w:rsidTr="003630AF">
        <w:tc>
          <w:tcPr>
            <w:tcW w:w="689" w:type="pct"/>
          </w:tcPr>
          <w:p w14:paraId="10768E97"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1.18</w:t>
            </w:r>
          </w:p>
        </w:tc>
        <w:tc>
          <w:tcPr>
            <w:tcW w:w="2558" w:type="pct"/>
          </w:tcPr>
          <w:p w14:paraId="2F48FA4B" w14:textId="77777777" w:rsidR="008D63B8" w:rsidRPr="008C2AFC" w:rsidRDefault="008D63B8" w:rsidP="003630AF">
            <w:pPr>
              <w:spacing w:after="0"/>
              <w:rPr>
                <w:rFonts w:eastAsia="Calibri" w:cs="Times New Roman"/>
                <w:i/>
                <w:sz w:val="18"/>
                <w:szCs w:val="18"/>
                <w:lang w:val="et-EE"/>
              </w:rPr>
            </w:pPr>
          </w:p>
        </w:tc>
        <w:tc>
          <w:tcPr>
            <w:tcW w:w="1753" w:type="pct"/>
          </w:tcPr>
          <w:p w14:paraId="1DB6D502" w14:textId="77777777" w:rsidR="008D63B8" w:rsidRPr="008C2AFC" w:rsidRDefault="008D63B8" w:rsidP="003630AF">
            <w:pPr>
              <w:spacing w:after="0"/>
              <w:rPr>
                <w:rFonts w:eastAsia="Calibri" w:cs="Times New Roman"/>
                <w:i/>
                <w:sz w:val="18"/>
                <w:szCs w:val="18"/>
                <w:lang w:val="et-EE"/>
              </w:rPr>
            </w:pPr>
          </w:p>
        </w:tc>
      </w:tr>
      <w:tr w:rsidR="008D63B8" w:rsidRPr="008C2AFC" w14:paraId="6AC3DB72" w14:textId="77777777" w:rsidTr="003630AF">
        <w:tc>
          <w:tcPr>
            <w:tcW w:w="689" w:type="pct"/>
          </w:tcPr>
          <w:p w14:paraId="1839F274"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1.19</w:t>
            </w:r>
          </w:p>
        </w:tc>
        <w:tc>
          <w:tcPr>
            <w:tcW w:w="2558" w:type="pct"/>
          </w:tcPr>
          <w:p w14:paraId="021702B1" w14:textId="77777777" w:rsidR="008D63B8" w:rsidRPr="008C2AFC" w:rsidRDefault="008D63B8" w:rsidP="003630AF">
            <w:pPr>
              <w:spacing w:after="0"/>
              <w:rPr>
                <w:rFonts w:eastAsia="Calibri" w:cs="Times New Roman"/>
                <w:i/>
                <w:sz w:val="18"/>
                <w:szCs w:val="18"/>
                <w:lang w:val="et-EE"/>
              </w:rPr>
            </w:pPr>
          </w:p>
        </w:tc>
        <w:tc>
          <w:tcPr>
            <w:tcW w:w="1753" w:type="pct"/>
          </w:tcPr>
          <w:p w14:paraId="47CEFCC5" w14:textId="77777777" w:rsidR="008D63B8" w:rsidRPr="008C2AFC" w:rsidRDefault="008D63B8" w:rsidP="003630AF">
            <w:pPr>
              <w:spacing w:after="0"/>
              <w:rPr>
                <w:rFonts w:eastAsia="Calibri" w:cs="Times New Roman"/>
                <w:i/>
                <w:sz w:val="18"/>
                <w:szCs w:val="18"/>
                <w:lang w:val="et-EE"/>
              </w:rPr>
            </w:pPr>
          </w:p>
        </w:tc>
      </w:tr>
      <w:tr w:rsidR="008D63B8" w:rsidRPr="008C2AFC" w14:paraId="6FB23320" w14:textId="77777777" w:rsidTr="003630AF">
        <w:tc>
          <w:tcPr>
            <w:tcW w:w="689" w:type="pct"/>
          </w:tcPr>
          <w:p w14:paraId="76C69900" w14:textId="77777777" w:rsidR="008D63B8" w:rsidRPr="008C2AFC" w:rsidRDefault="008D63B8" w:rsidP="003630AF">
            <w:pPr>
              <w:spacing w:after="0"/>
              <w:rPr>
                <w:rFonts w:eastAsia="Calibri" w:cs="Times New Roman"/>
                <w:sz w:val="18"/>
                <w:szCs w:val="18"/>
                <w:lang w:val="et-EE"/>
              </w:rPr>
            </w:pPr>
            <w:r w:rsidRPr="008C2AFC">
              <w:rPr>
                <w:rFonts w:eastAsia="Calibri" w:cs="Calibri"/>
                <w:sz w:val="18"/>
                <w:szCs w:val="18"/>
              </w:rPr>
              <w:t>1.20</w:t>
            </w:r>
          </w:p>
        </w:tc>
        <w:tc>
          <w:tcPr>
            <w:tcW w:w="2558" w:type="pct"/>
          </w:tcPr>
          <w:p w14:paraId="3BE8871E" w14:textId="77777777" w:rsidR="008D63B8" w:rsidRPr="008C2AFC" w:rsidRDefault="008D63B8" w:rsidP="003630AF">
            <w:pPr>
              <w:spacing w:after="0"/>
              <w:rPr>
                <w:rFonts w:eastAsia="Calibri" w:cs="Times New Roman"/>
                <w:i/>
                <w:sz w:val="18"/>
                <w:szCs w:val="18"/>
                <w:lang w:val="et-EE"/>
              </w:rPr>
            </w:pPr>
          </w:p>
        </w:tc>
        <w:tc>
          <w:tcPr>
            <w:tcW w:w="1753" w:type="pct"/>
          </w:tcPr>
          <w:p w14:paraId="629455F3" w14:textId="77777777" w:rsidR="008D63B8" w:rsidRPr="008C2AFC" w:rsidRDefault="008D63B8" w:rsidP="003630AF">
            <w:pPr>
              <w:spacing w:after="0"/>
              <w:rPr>
                <w:rFonts w:eastAsia="Calibri" w:cs="Times New Roman"/>
                <w:i/>
                <w:sz w:val="18"/>
                <w:szCs w:val="18"/>
                <w:lang w:val="et-EE"/>
              </w:rPr>
            </w:pPr>
          </w:p>
        </w:tc>
      </w:tr>
      <w:tr w:rsidR="008D63B8" w:rsidRPr="008C2AFC" w14:paraId="46376A15" w14:textId="77777777" w:rsidTr="003630AF">
        <w:tc>
          <w:tcPr>
            <w:tcW w:w="689" w:type="pct"/>
          </w:tcPr>
          <w:p w14:paraId="22604963" w14:textId="77777777" w:rsidR="008D63B8" w:rsidRPr="008C2AFC" w:rsidRDefault="008D63B8" w:rsidP="003630AF">
            <w:pPr>
              <w:spacing w:after="0"/>
              <w:rPr>
                <w:rFonts w:eastAsia="Calibri" w:cs="Calibri"/>
                <w:sz w:val="18"/>
                <w:szCs w:val="18"/>
                <w:lang w:val="et-EE"/>
              </w:rPr>
            </w:pPr>
            <w:r w:rsidRPr="008C2AFC">
              <w:rPr>
                <w:rFonts w:eastAsia="Calibri" w:cs="Calibri"/>
                <w:sz w:val="18"/>
                <w:szCs w:val="18"/>
                <w:lang w:val="et-EE"/>
              </w:rPr>
              <w:t>1.21</w:t>
            </w:r>
          </w:p>
        </w:tc>
        <w:tc>
          <w:tcPr>
            <w:tcW w:w="2558" w:type="pct"/>
          </w:tcPr>
          <w:p w14:paraId="62EC310E" w14:textId="77777777" w:rsidR="008D63B8" w:rsidRPr="008C2AFC" w:rsidRDefault="008D63B8" w:rsidP="003630AF">
            <w:pPr>
              <w:spacing w:after="0"/>
              <w:rPr>
                <w:rFonts w:eastAsia="Calibri" w:cs="Times New Roman"/>
                <w:i/>
                <w:sz w:val="18"/>
                <w:szCs w:val="18"/>
                <w:lang w:val="et-EE"/>
              </w:rPr>
            </w:pPr>
          </w:p>
        </w:tc>
        <w:tc>
          <w:tcPr>
            <w:tcW w:w="1753" w:type="pct"/>
          </w:tcPr>
          <w:p w14:paraId="1A22DAFA" w14:textId="77777777" w:rsidR="008D63B8" w:rsidRPr="008C2AFC" w:rsidRDefault="008D63B8" w:rsidP="003630AF">
            <w:pPr>
              <w:spacing w:after="0"/>
              <w:rPr>
                <w:rFonts w:eastAsia="Calibri" w:cs="Times New Roman"/>
                <w:i/>
                <w:sz w:val="18"/>
                <w:szCs w:val="18"/>
                <w:lang w:val="et-EE"/>
              </w:rPr>
            </w:pPr>
          </w:p>
        </w:tc>
      </w:tr>
      <w:tr w:rsidR="008D63B8" w:rsidRPr="00C844A8" w14:paraId="71C03C6D" w14:textId="77777777" w:rsidTr="003630AF">
        <w:tc>
          <w:tcPr>
            <w:tcW w:w="5000" w:type="pct"/>
            <w:gridSpan w:val="3"/>
          </w:tcPr>
          <w:p w14:paraId="56ED897C" w14:textId="77777777" w:rsidR="008D63B8" w:rsidRPr="008C2AFC" w:rsidRDefault="008D63B8" w:rsidP="003630AF">
            <w:pPr>
              <w:spacing w:after="0"/>
              <w:rPr>
                <w:rFonts w:eastAsia="Calibri" w:cs="Times New Roman"/>
                <w:sz w:val="18"/>
                <w:szCs w:val="18"/>
                <w:lang w:val="et-EE"/>
              </w:rPr>
            </w:pPr>
            <w:r>
              <w:rPr>
                <w:rFonts w:eastAsia="Calibri" w:cs="Calibri"/>
                <w:sz w:val="18"/>
                <w:szCs w:val="18"/>
                <w:lang w:val="et-EE"/>
              </w:rPr>
              <w:t>Kategoria drewna kontrolowanego</w:t>
            </w:r>
            <w:r w:rsidRPr="008C2AFC">
              <w:rPr>
                <w:rFonts w:eastAsia="Calibri" w:cs="Calibri"/>
                <w:sz w:val="18"/>
                <w:szCs w:val="18"/>
                <w:lang w:val="et-EE"/>
              </w:rPr>
              <w:t xml:space="preserve"> 2. </w:t>
            </w:r>
            <w:r>
              <w:rPr>
                <w:rFonts w:eastAsia="Calibri" w:cs="Calibri"/>
                <w:sz w:val="18"/>
                <w:szCs w:val="18"/>
                <w:lang w:val="et-EE"/>
              </w:rPr>
              <w:t>Drew</w:t>
            </w:r>
            <w:r w:rsidRPr="00844474">
              <w:rPr>
                <w:rFonts w:eastAsia="Calibri" w:cs="Calibri"/>
                <w:sz w:val="18"/>
                <w:szCs w:val="18"/>
                <w:lang w:val="et-EE"/>
              </w:rPr>
              <w:t>no pozyskane z obszarów, gdzie naruszane są prawa tradycyjne oraz prawa człowieka</w:t>
            </w:r>
          </w:p>
        </w:tc>
      </w:tr>
      <w:tr w:rsidR="008D63B8" w:rsidRPr="008C2AFC" w14:paraId="7CA1C7F4" w14:textId="77777777" w:rsidTr="003630AF">
        <w:tc>
          <w:tcPr>
            <w:tcW w:w="689" w:type="pct"/>
          </w:tcPr>
          <w:p w14:paraId="76DB0E64"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2.1</w:t>
            </w:r>
          </w:p>
        </w:tc>
        <w:tc>
          <w:tcPr>
            <w:tcW w:w="2558" w:type="pct"/>
          </w:tcPr>
          <w:p w14:paraId="4CC408A4" w14:textId="77777777" w:rsidR="008D63B8" w:rsidRPr="008C2AFC" w:rsidRDefault="008D63B8" w:rsidP="003630AF">
            <w:pPr>
              <w:spacing w:after="0"/>
              <w:rPr>
                <w:rFonts w:eastAsia="Calibri" w:cs="Times New Roman"/>
                <w:i/>
                <w:sz w:val="18"/>
                <w:szCs w:val="18"/>
                <w:lang w:val="et-EE"/>
              </w:rPr>
            </w:pPr>
          </w:p>
        </w:tc>
        <w:tc>
          <w:tcPr>
            <w:tcW w:w="1753" w:type="pct"/>
          </w:tcPr>
          <w:p w14:paraId="178C4E3A" w14:textId="77777777" w:rsidR="008D63B8" w:rsidRPr="008C2AFC" w:rsidRDefault="008D63B8" w:rsidP="003630AF">
            <w:pPr>
              <w:spacing w:after="0"/>
              <w:rPr>
                <w:rFonts w:eastAsia="Calibri" w:cs="Times New Roman"/>
                <w:i/>
                <w:sz w:val="18"/>
                <w:szCs w:val="18"/>
                <w:lang w:val="et-EE"/>
              </w:rPr>
            </w:pPr>
          </w:p>
        </w:tc>
      </w:tr>
      <w:tr w:rsidR="008D63B8" w:rsidRPr="008C2AFC" w14:paraId="3AA8EFF0" w14:textId="77777777" w:rsidTr="003630AF">
        <w:tc>
          <w:tcPr>
            <w:tcW w:w="689" w:type="pct"/>
          </w:tcPr>
          <w:p w14:paraId="6580E761"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2.2</w:t>
            </w:r>
          </w:p>
        </w:tc>
        <w:tc>
          <w:tcPr>
            <w:tcW w:w="2558" w:type="pct"/>
          </w:tcPr>
          <w:p w14:paraId="1D396B4D" w14:textId="77777777" w:rsidR="008D63B8" w:rsidRPr="008C2AFC" w:rsidRDefault="008D63B8" w:rsidP="003630AF">
            <w:pPr>
              <w:spacing w:after="0"/>
              <w:rPr>
                <w:rFonts w:eastAsia="Calibri" w:cs="Times New Roman"/>
                <w:i/>
                <w:sz w:val="18"/>
                <w:szCs w:val="18"/>
                <w:lang w:val="et-EE"/>
              </w:rPr>
            </w:pPr>
          </w:p>
        </w:tc>
        <w:tc>
          <w:tcPr>
            <w:tcW w:w="1753" w:type="pct"/>
          </w:tcPr>
          <w:p w14:paraId="3ED63480" w14:textId="77777777" w:rsidR="008D63B8" w:rsidRPr="008C2AFC" w:rsidRDefault="008D63B8" w:rsidP="003630AF">
            <w:pPr>
              <w:spacing w:after="0"/>
              <w:rPr>
                <w:rFonts w:eastAsia="Calibri" w:cs="Times New Roman"/>
                <w:i/>
                <w:sz w:val="18"/>
                <w:szCs w:val="18"/>
                <w:lang w:val="et-EE"/>
              </w:rPr>
            </w:pPr>
          </w:p>
        </w:tc>
      </w:tr>
      <w:tr w:rsidR="008D63B8" w:rsidRPr="008C2AFC" w14:paraId="17DF844F" w14:textId="77777777" w:rsidTr="003630AF">
        <w:tc>
          <w:tcPr>
            <w:tcW w:w="689" w:type="pct"/>
          </w:tcPr>
          <w:p w14:paraId="7E099111"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2.3</w:t>
            </w:r>
          </w:p>
        </w:tc>
        <w:tc>
          <w:tcPr>
            <w:tcW w:w="2558" w:type="pct"/>
          </w:tcPr>
          <w:p w14:paraId="500F32EF" w14:textId="77777777" w:rsidR="008D63B8" w:rsidRPr="008C2AFC" w:rsidRDefault="008D63B8" w:rsidP="003630AF">
            <w:pPr>
              <w:spacing w:after="0"/>
              <w:rPr>
                <w:rFonts w:eastAsia="Calibri" w:cs="Times New Roman"/>
                <w:i/>
                <w:sz w:val="18"/>
                <w:szCs w:val="18"/>
                <w:lang w:val="et-EE"/>
              </w:rPr>
            </w:pPr>
          </w:p>
        </w:tc>
        <w:tc>
          <w:tcPr>
            <w:tcW w:w="1753" w:type="pct"/>
          </w:tcPr>
          <w:p w14:paraId="7221DB1B" w14:textId="77777777" w:rsidR="008D63B8" w:rsidRPr="008C2AFC" w:rsidRDefault="008D63B8" w:rsidP="003630AF">
            <w:pPr>
              <w:spacing w:after="0"/>
              <w:rPr>
                <w:rFonts w:eastAsia="Calibri" w:cs="Times New Roman"/>
                <w:i/>
                <w:sz w:val="18"/>
                <w:szCs w:val="18"/>
                <w:lang w:val="et-EE"/>
              </w:rPr>
            </w:pPr>
          </w:p>
        </w:tc>
      </w:tr>
      <w:tr w:rsidR="008D63B8" w:rsidRPr="008C2AFC" w14:paraId="66C6E815" w14:textId="77777777" w:rsidTr="003630AF">
        <w:tc>
          <w:tcPr>
            <w:tcW w:w="689" w:type="pct"/>
          </w:tcPr>
          <w:p w14:paraId="74E39AF2"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2.4</w:t>
            </w:r>
          </w:p>
        </w:tc>
        <w:tc>
          <w:tcPr>
            <w:tcW w:w="2558" w:type="pct"/>
          </w:tcPr>
          <w:p w14:paraId="5ABC245B" w14:textId="77777777" w:rsidR="008D63B8" w:rsidRPr="008C2AFC" w:rsidRDefault="008D63B8" w:rsidP="003630AF">
            <w:pPr>
              <w:spacing w:after="0"/>
              <w:rPr>
                <w:rFonts w:eastAsia="Calibri" w:cs="Times New Roman"/>
                <w:i/>
                <w:sz w:val="18"/>
                <w:szCs w:val="18"/>
                <w:lang w:val="et-EE"/>
              </w:rPr>
            </w:pPr>
          </w:p>
        </w:tc>
        <w:tc>
          <w:tcPr>
            <w:tcW w:w="1753" w:type="pct"/>
          </w:tcPr>
          <w:p w14:paraId="7ECBAD5E" w14:textId="77777777" w:rsidR="008D63B8" w:rsidRPr="008C2AFC" w:rsidRDefault="008D63B8" w:rsidP="003630AF">
            <w:pPr>
              <w:spacing w:after="0"/>
              <w:rPr>
                <w:rFonts w:eastAsia="Calibri" w:cs="Times New Roman"/>
                <w:i/>
                <w:sz w:val="18"/>
                <w:szCs w:val="18"/>
                <w:lang w:val="et-EE"/>
              </w:rPr>
            </w:pPr>
          </w:p>
        </w:tc>
      </w:tr>
      <w:tr w:rsidR="008D63B8" w:rsidRPr="008C2AFC" w14:paraId="1EF7B29B" w14:textId="77777777" w:rsidTr="003630AF">
        <w:tc>
          <w:tcPr>
            <w:tcW w:w="689" w:type="pct"/>
          </w:tcPr>
          <w:p w14:paraId="77C24E0F"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2.5</w:t>
            </w:r>
          </w:p>
        </w:tc>
        <w:tc>
          <w:tcPr>
            <w:tcW w:w="2558" w:type="pct"/>
          </w:tcPr>
          <w:p w14:paraId="74398CE2" w14:textId="77777777" w:rsidR="008D63B8" w:rsidRPr="008C2AFC" w:rsidRDefault="008D63B8" w:rsidP="003630AF">
            <w:pPr>
              <w:spacing w:after="0"/>
              <w:rPr>
                <w:rFonts w:eastAsia="Calibri" w:cs="Times New Roman"/>
                <w:i/>
                <w:sz w:val="18"/>
                <w:szCs w:val="18"/>
                <w:lang w:val="et-EE"/>
              </w:rPr>
            </w:pPr>
          </w:p>
        </w:tc>
        <w:tc>
          <w:tcPr>
            <w:tcW w:w="1753" w:type="pct"/>
          </w:tcPr>
          <w:p w14:paraId="5EDEA89F" w14:textId="77777777" w:rsidR="008D63B8" w:rsidRPr="008C2AFC" w:rsidRDefault="008D63B8" w:rsidP="003630AF">
            <w:pPr>
              <w:spacing w:after="0"/>
              <w:rPr>
                <w:rFonts w:eastAsia="Calibri" w:cs="Times New Roman"/>
                <w:i/>
                <w:sz w:val="18"/>
                <w:szCs w:val="18"/>
                <w:lang w:val="et-EE"/>
              </w:rPr>
            </w:pPr>
          </w:p>
        </w:tc>
      </w:tr>
      <w:tr w:rsidR="008D63B8" w:rsidRPr="00C844A8" w14:paraId="4C4A4929" w14:textId="77777777" w:rsidTr="003630AF">
        <w:tc>
          <w:tcPr>
            <w:tcW w:w="5000" w:type="pct"/>
            <w:gridSpan w:val="3"/>
          </w:tcPr>
          <w:p w14:paraId="1F8BABCB" w14:textId="77777777" w:rsidR="008D63B8" w:rsidRPr="00844474" w:rsidRDefault="008D63B8" w:rsidP="003630AF">
            <w:pPr>
              <w:spacing w:after="0"/>
              <w:rPr>
                <w:rFonts w:eastAsia="Calibri" w:cs="Times New Roman"/>
                <w:sz w:val="18"/>
                <w:szCs w:val="18"/>
                <w:lang w:val="pl-PL"/>
              </w:rPr>
            </w:pPr>
            <w:r>
              <w:rPr>
                <w:rFonts w:eastAsia="Calibri" w:cs="Calibri"/>
                <w:sz w:val="18"/>
                <w:szCs w:val="18"/>
                <w:lang w:val="et-EE"/>
              </w:rPr>
              <w:t>Kategoria drewna kontrolowanego</w:t>
            </w:r>
            <w:r w:rsidRPr="008C2AFC">
              <w:rPr>
                <w:rFonts w:eastAsia="Calibri" w:cs="Calibri"/>
                <w:sz w:val="18"/>
                <w:szCs w:val="18"/>
                <w:lang w:val="et-EE"/>
              </w:rPr>
              <w:t xml:space="preserve"> 3. </w:t>
            </w:r>
            <w:r w:rsidRPr="00844474">
              <w:rPr>
                <w:rFonts w:eastAsia="Calibri" w:cs="Calibri"/>
                <w:sz w:val="18"/>
                <w:szCs w:val="18"/>
                <w:lang w:val="et-EE"/>
              </w:rPr>
              <w:t>Drewno pozyskane z lasów, których szczególne walory ochronne są zagrożone przez prowadzoną gospodarkę leśną</w:t>
            </w:r>
          </w:p>
        </w:tc>
      </w:tr>
      <w:tr w:rsidR="008D63B8" w:rsidRPr="008C2AFC" w14:paraId="4B54DE41" w14:textId="77777777" w:rsidTr="003630AF">
        <w:tc>
          <w:tcPr>
            <w:tcW w:w="689" w:type="pct"/>
          </w:tcPr>
          <w:p w14:paraId="58E58F7F"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 xml:space="preserve">3.1 </w:t>
            </w:r>
          </w:p>
        </w:tc>
        <w:tc>
          <w:tcPr>
            <w:tcW w:w="2558" w:type="pct"/>
          </w:tcPr>
          <w:p w14:paraId="79BEE0A9" w14:textId="77777777" w:rsidR="008D63B8" w:rsidRPr="008C2AFC" w:rsidRDefault="008D63B8" w:rsidP="003630AF">
            <w:pPr>
              <w:spacing w:after="0"/>
              <w:rPr>
                <w:rFonts w:eastAsia="Calibri" w:cs="Times New Roman"/>
                <w:i/>
                <w:sz w:val="18"/>
                <w:szCs w:val="18"/>
                <w:lang w:val="et-EE"/>
              </w:rPr>
            </w:pPr>
          </w:p>
        </w:tc>
        <w:tc>
          <w:tcPr>
            <w:tcW w:w="1753" w:type="pct"/>
          </w:tcPr>
          <w:p w14:paraId="2ABDB852" w14:textId="77777777" w:rsidR="008D63B8" w:rsidRPr="008C2AFC" w:rsidRDefault="008D63B8" w:rsidP="003630AF">
            <w:pPr>
              <w:spacing w:after="0"/>
              <w:rPr>
                <w:rFonts w:eastAsia="Calibri" w:cs="Times New Roman"/>
                <w:i/>
                <w:sz w:val="18"/>
                <w:szCs w:val="18"/>
                <w:lang w:val="et-EE"/>
              </w:rPr>
            </w:pPr>
          </w:p>
        </w:tc>
      </w:tr>
      <w:tr w:rsidR="008D63B8" w:rsidRPr="008C2AFC" w14:paraId="0849BB7F" w14:textId="77777777" w:rsidTr="003630AF">
        <w:tc>
          <w:tcPr>
            <w:tcW w:w="689" w:type="pct"/>
          </w:tcPr>
          <w:p w14:paraId="11DF53DC"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3.2</w:t>
            </w:r>
          </w:p>
        </w:tc>
        <w:tc>
          <w:tcPr>
            <w:tcW w:w="2558" w:type="pct"/>
          </w:tcPr>
          <w:p w14:paraId="3FA0D625" w14:textId="77777777" w:rsidR="008D63B8" w:rsidRPr="008C2AFC" w:rsidRDefault="008D63B8" w:rsidP="003630AF">
            <w:pPr>
              <w:spacing w:after="0"/>
              <w:rPr>
                <w:rFonts w:eastAsia="Calibri" w:cs="Times New Roman"/>
                <w:i/>
                <w:sz w:val="18"/>
                <w:szCs w:val="18"/>
                <w:lang w:val="et-EE"/>
              </w:rPr>
            </w:pPr>
          </w:p>
        </w:tc>
        <w:tc>
          <w:tcPr>
            <w:tcW w:w="1753" w:type="pct"/>
          </w:tcPr>
          <w:p w14:paraId="18441E43" w14:textId="77777777" w:rsidR="008D63B8" w:rsidRPr="008C2AFC" w:rsidRDefault="008D63B8" w:rsidP="003630AF">
            <w:pPr>
              <w:spacing w:after="0"/>
              <w:rPr>
                <w:rFonts w:eastAsia="Calibri" w:cs="Times New Roman"/>
                <w:i/>
                <w:sz w:val="18"/>
                <w:szCs w:val="18"/>
                <w:lang w:val="et-EE"/>
              </w:rPr>
            </w:pPr>
          </w:p>
        </w:tc>
      </w:tr>
      <w:tr w:rsidR="008D63B8" w:rsidRPr="008C2AFC" w14:paraId="2E85FBEE" w14:textId="77777777" w:rsidTr="003630AF">
        <w:tc>
          <w:tcPr>
            <w:tcW w:w="689" w:type="pct"/>
          </w:tcPr>
          <w:p w14:paraId="0FAAB1BC"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 xml:space="preserve">3.3 </w:t>
            </w:r>
          </w:p>
        </w:tc>
        <w:tc>
          <w:tcPr>
            <w:tcW w:w="2558" w:type="pct"/>
          </w:tcPr>
          <w:p w14:paraId="22712E6C" w14:textId="77777777" w:rsidR="008D63B8" w:rsidRPr="008C2AFC" w:rsidRDefault="008D63B8" w:rsidP="003630AF">
            <w:pPr>
              <w:spacing w:after="0"/>
              <w:rPr>
                <w:rFonts w:eastAsia="Calibri" w:cs="Times New Roman"/>
                <w:i/>
                <w:sz w:val="18"/>
                <w:szCs w:val="18"/>
                <w:lang w:val="et-EE"/>
              </w:rPr>
            </w:pPr>
          </w:p>
        </w:tc>
        <w:tc>
          <w:tcPr>
            <w:tcW w:w="1753" w:type="pct"/>
          </w:tcPr>
          <w:p w14:paraId="6B0EB6C1" w14:textId="77777777" w:rsidR="008D63B8" w:rsidRPr="008C2AFC" w:rsidRDefault="008D63B8" w:rsidP="003630AF">
            <w:pPr>
              <w:spacing w:after="0"/>
              <w:rPr>
                <w:rFonts w:eastAsia="Calibri" w:cs="Times New Roman"/>
                <w:i/>
                <w:sz w:val="18"/>
                <w:szCs w:val="18"/>
                <w:lang w:val="et-EE"/>
              </w:rPr>
            </w:pPr>
          </w:p>
        </w:tc>
      </w:tr>
      <w:tr w:rsidR="008D63B8" w:rsidRPr="008C2AFC" w14:paraId="1F341B2F" w14:textId="77777777" w:rsidTr="003630AF">
        <w:tc>
          <w:tcPr>
            <w:tcW w:w="689" w:type="pct"/>
          </w:tcPr>
          <w:p w14:paraId="651EB000"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3.4</w:t>
            </w:r>
          </w:p>
        </w:tc>
        <w:tc>
          <w:tcPr>
            <w:tcW w:w="2558" w:type="pct"/>
          </w:tcPr>
          <w:p w14:paraId="6552E855" w14:textId="77777777" w:rsidR="008D63B8" w:rsidRPr="008C2AFC" w:rsidRDefault="008D63B8" w:rsidP="003630AF">
            <w:pPr>
              <w:spacing w:after="0"/>
              <w:rPr>
                <w:rFonts w:eastAsia="Calibri" w:cs="Times New Roman"/>
                <w:i/>
                <w:sz w:val="18"/>
                <w:szCs w:val="18"/>
                <w:lang w:val="et-EE"/>
              </w:rPr>
            </w:pPr>
          </w:p>
        </w:tc>
        <w:tc>
          <w:tcPr>
            <w:tcW w:w="1753" w:type="pct"/>
          </w:tcPr>
          <w:p w14:paraId="38A7FA24" w14:textId="77777777" w:rsidR="008D63B8" w:rsidRPr="008C2AFC" w:rsidRDefault="008D63B8" w:rsidP="003630AF">
            <w:pPr>
              <w:spacing w:after="0"/>
              <w:rPr>
                <w:rFonts w:eastAsia="Calibri" w:cs="Times New Roman"/>
                <w:i/>
                <w:sz w:val="18"/>
                <w:szCs w:val="18"/>
                <w:lang w:val="et-EE"/>
              </w:rPr>
            </w:pPr>
          </w:p>
        </w:tc>
      </w:tr>
      <w:tr w:rsidR="008D63B8" w:rsidRPr="008C2AFC" w14:paraId="3397ED1C" w14:textId="77777777" w:rsidTr="003630AF">
        <w:tc>
          <w:tcPr>
            <w:tcW w:w="689" w:type="pct"/>
          </w:tcPr>
          <w:p w14:paraId="2D03A754"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3.5</w:t>
            </w:r>
          </w:p>
        </w:tc>
        <w:tc>
          <w:tcPr>
            <w:tcW w:w="2558" w:type="pct"/>
          </w:tcPr>
          <w:p w14:paraId="0036FF69" w14:textId="77777777" w:rsidR="008D63B8" w:rsidRPr="008C2AFC" w:rsidRDefault="008D63B8" w:rsidP="003630AF">
            <w:pPr>
              <w:spacing w:after="0"/>
              <w:rPr>
                <w:rFonts w:eastAsia="Calibri" w:cs="Times New Roman"/>
                <w:i/>
                <w:sz w:val="18"/>
                <w:szCs w:val="18"/>
                <w:lang w:val="et-EE"/>
              </w:rPr>
            </w:pPr>
          </w:p>
        </w:tc>
        <w:tc>
          <w:tcPr>
            <w:tcW w:w="1753" w:type="pct"/>
          </w:tcPr>
          <w:p w14:paraId="58F113F8" w14:textId="77777777" w:rsidR="008D63B8" w:rsidRPr="008C2AFC" w:rsidRDefault="008D63B8" w:rsidP="003630AF">
            <w:pPr>
              <w:spacing w:after="0"/>
              <w:rPr>
                <w:rFonts w:eastAsia="Calibri" w:cs="Times New Roman"/>
                <w:i/>
                <w:sz w:val="18"/>
                <w:szCs w:val="18"/>
                <w:lang w:val="et-EE"/>
              </w:rPr>
            </w:pPr>
          </w:p>
        </w:tc>
      </w:tr>
      <w:tr w:rsidR="008D63B8" w:rsidRPr="008C2AFC" w14:paraId="55B5D186" w14:textId="77777777" w:rsidTr="003630AF">
        <w:tc>
          <w:tcPr>
            <w:tcW w:w="689" w:type="pct"/>
          </w:tcPr>
          <w:p w14:paraId="66700F21"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3.6</w:t>
            </w:r>
          </w:p>
        </w:tc>
        <w:tc>
          <w:tcPr>
            <w:tcW w:w="2558" w:type="pct"/>
          </w:tcPr>
          <w:p w14:paraId="74015B86" w14:textId="77777777" w:rsidR="008D63B8" w:rsidRPr="008C2AFC" w:rsidRDefault="008D63B8" w:rsidP="003630AF">
            <w:pPr>
              <w:spacing w:after="0"/>
              <w:rPr>
                <w:rFonts w:eastAsia="Calibri" w:cs="Times New Roman"/>
                <w:i/>
                <w:sz w:val="18"/>
                <w:szCs w:val="18"/>
                <w:lang w:val="et-EE"/>
              </w:rPr>
            </w:pPr>
          </w:p>
        </w:tc>
        <w:tc>
          <w:tcPr>
            <w:tcW w:w="1753" w:type="pct"/>
          </w:tcPr>
          <w:p w14:paraId="73210B27" w14:textId="77777777" w:rsidR="008D63B8" w:rsidRPr="008C2AFC" w:rsidRDefault="008D63B8" w:rsidP="003630AF">
            <w:pPr>
              <w:spacing w:after="0"/>
              <w:rPr>
                <w:rFonts w:eastAsia="Calibri" w:cs="Times New Roman"/>
                <w:i/>
                <w:sz w:val="18"/>
                <w:szCs w:val="18"/>
                <w:lang w:val="et-EE"/>
              </w:rPr>
            </w:pPr>
          </w:p>
        </w:tc>
      </w:tr>
      <w:tr w:rsidR="008D63B8" w:rsidRPr="00C844A8" w14:paraId="530B65DD" w14:textId="77777777" w:rsidTr="003630AF">
        <w:tc>
          <w:tcPr>
            <w:tcW w:w="5000" w:type="pct"/>
            <w:gridSpan w:val="3"/>
          </w:tcPr>
          <w:p w14:paraId="3B33F359" w14:textId="77777777" w:rsidR="008D63B8" w:rsidRPr="008C2AFC" w:rsidRDefault="008D63B8" w:rsidP="003630AF">
            <w:pPr>
              <w:spacing w:after="0"/>
              <w:rPr>
                <w:rFonts w:eastAsia="Calibri" w:cs="Times New Roman"/>
                <w:sz w:val="18"/>
                <w:szCs w:val="18"/>
                <w:lang w:val="et-EE"/>
              </w:rPr>
            </w:pPr>
            <w:r>
              <w:rPr>
                <w:rFonts w:eastAsia="Calibri" w:cs="Calibri"/>
                <w:sz w:val="18"/>
                <w:szCs w:val="18"/>
                <w:lang w:val="et-EE"/>
              </w:rPr>
              <w:lastRenderedPageBreak/>
              <w:t>Kategoria drewna kontrolowanego</w:t>
            </w:r>
            <w:r w:rsidRPr="008C2AFC">
              <w:rPr>
                <w:rFonts w:eastAsia="Calibri" w:cs="Calibri"/>
                <w:sz w:val="18"/>
                <w:szCs w:val="18"/>
                <w:lang w:val="et-EE"/>
              </w:rPr>
              <w:t xml:space="preserve"> 4. </w:t>
            </w:r>
            <w:r w:rsidRPr="00844474">
              <w:rPr>
                <w:rFonts w:eastAsia="Calibri" w:cs="Calibri"/>
                <w:sz w:val="18"/>
                <w:szCs w:val="18"/>
                <w:lang w:val="et-EE"/>
              </w:rPr>
              <w:t>Drewno pozyskane z lasów, przekształconych na plantacje lub działalność nieleśną</w:t>
            </w:r>
          </w:p>
        </w:tc>
      </w:tr>
      <w:tr w:rsidR="008D63B8" w:rsidRPr="008C2AFC" w14:paraId="2A06B720" w14:textId="77777777" w:rsidTr="003630AF">
        <w:tc>
          <w:tcPr>
            <w:tcW w:w="689" w:type="pct"/>
          </w:tcPr>
          <w:p w14:paraId="774FA287"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4.1</w:t>
            </w:r>
          </w:p>
        </w:tc>
        <w:tc>
          <w:tcPr>
            <w:tcW w:w="2558" w:type="pct"/>
          </w:tcPr>
          <w:p w14:paraId="451B0DAD" w14:textId="77777777" w:rsidR="008D63B8" w:rsidRPr="008C2AFC" w:rsidRDefault="008D63B8" w:rsidP="003630AF">
            <w:pPr>
              <w:spacing w:after="0"/>
              <w:rPr>
                <w:rFonts w:eastAsia="Calibri" w:cs="Times New Roman"/>
                <w:i/>
                <w:sz w:val="18"/>
                <w:szCs w:val="18"/>
                <w:lang w:val="et-EE"/>
              </w:rPr>
            </w:pPr>
          </w:p>
        </w:tc>
        <w:tc>
          <w:tcPr>
            <w:tcW w:w="1753" w:type="pct"/>
          </w:tcPr>
          <w:p w14:paraId="39E890C5" w14:textId="77777777" w:rsidR="008D63B8" w:rsidRPr="008C2AFC" w:rsidRDefault="008D63B8" w:rsidP="003630AF">
            <w:pPr>
              <w:spacing w:after="0"/>
              <w:rPr>
                <w:rFonts w:eastAsia="Calibri" w:cs="Times New Roman"/>
                <w:i/>
                <w:sz w:val="18"/>
                <w:szCs w:val="18"/>
                <w:lang w:val="et-EE"/>
              </w:rPr>
            </w:pPr>
          </w:p>
        </w:tc>
      </w:tr>
      <w:tr w:rsidR="008D63B8" w:rsidRPr="00C844A8" w14:paraId="0980A846" w14:textId="77777777" w:rsidTr="003630AF">
        <w:tc>
          <w:tcPr>
            <w:tcW w:w="5000" w:type="pct"/>
            <w:gridSpan w:val="3"/>
          </w:tcPr>
          <w:p w14:paraId="5EAC0D22" w14:textId="77777777" w:rsidR="008D63B8" w:rsidRPr="008C2AFC" w:rsidRDefault="008D63B8" w:rsidP="003630AF">
            <w:pPr>
              <w:spacing w:after="0"/>
              <w:rPr>
                <w:rFonts w:eastAsia="Calibri" w:cs="Times New Roman"/>
                <w:sz w:val="18"/>
                <w:szCs w:val="18"/>
                <w:lang w:val="et-EE"/>
              </w:rPr>
            </w:pPr>
            <w:r>
              <w:rPr>
                <w:rFonts w:eastAsia="Calibri" w:cs="Calibri"/>
                <w:sz w:val="18"/>
                <w:szCs w:val="18"/>
                <w:lang w:val="et-EE"/>
              </w:rPr>
              <w:t>Kategoria drewna kontrolowanego</w:t>
            </w:r>
            <w:r w:rsidRPr="008C2AFC">
              <w:rPr>
                <w:rFonts w:eastAsia="Calibri" w:cs="Calibri"/>
                <w:sz w:val="18"/>
                <w:szCs w:val="18"/>
                <w:lang w:val="et-EE"/>
              </w:rPr>
              <w:t xml:space="preserve"> 5. </w:t>
            </w:r>
            <w:r w:rsidRPr="00844474">
              <w:rPr>
                <w:rFonts w:eastAsia="Calibri" w:cs="Calibri"/>
                <w:sz w:val="18"/>
                <w:szCs w:val="18"/>
                <w:lang w:val="et-EE"/>
              </w:rPr>
              <w:t>Drewno z lasów, w których sadzone są drzewa modyfikowane genetycznie</w:t>
            </w:r>
          </w:p>
        </w:tc>
      </w:tr>
      <w:tr w:rsidR="008D63B8" w:rsidRPr="008C2AFC" w14:paraId="3B5FF950" w14:textId="77777777" w:rsidTr="003630AF">
        <w:tc>
          <w:tcPr>
            <w:tcW w:w="689" w:type="pct"/>
          </w:tcPr>
          <w:p w14:paraId="27C42D85" w14:textId="77777777" w:rsidR="008D63B8" w:rsidRPr="008C2AFC" w:rsidRDefault="008D63B8" w:rsidP="003630AF">
            <w:pPr>
              <w:spacing w:after="0"/>
              <w:rPr>
                <w:rFonts w:eastAsia="Calibri" w:cs="Times New Roman"/>
                <w:sz w:val="18"/>
                <w:szCs w:val="18"/>
                <w:lang w:val="et-EE"/>
              </w:rPr>
            </w:pPr>
            <w:r w:rsidRPr="008C2AFC">
              <w:rPr>
                <w:rFonts w:eastAsia="Calibri" w:cs="Times New Roman"/>
                <w:sz w:val="18"/>
                <w:szCs w:val="18"/>
                <w:lang w:val="et-EE"/>
              </w:rPr>
              <w:t>5.1</w:t>
            </w:r>
          </w:p>
        </w:tc>
        <w:tc>
          <w:tcPr>
            <w:tcW w:w="2558" w:type="pct"/>
          </w:tcPr>
          <w:p w14:paraId="2C13019D" w14:textId="77777777" w:rsidR="008D63B8" w:rsidRPr="008C2AFC" w:rsidRDefault="008D63B8" w:rsidP="003630AF">
            <w:pPr>
              <w:spacing w:after="0"/>
              <w:rPr>
                <w:rFonts w:eastAsia="Calibri" w:cs="Times New Roman"/>
                <w:i/>
                <w:sz w:val="18"/>
                <w:szCs w:val="18"/>
                <w:lang w:val="et-EE"/>
              </w:rPr>
            </w:pPr>
          </w:p>
        </w:tc>
        <w:tc>
          <w:tcPr>
            <w:tcW w:w="1753" w:type="pct"/>
          </w:tcPr>
          <w:p w14:paraId="7031A3A6" w14:textId="77777777" w:rsidR="008D63B8" w:rsidRPr="008C2AFC" w:rsidRDefault="008D63B8" w:rsidP="003630AF">
            <w:pPr>
              <w:spacing w:after="0"/>
              <w:rPr>
                <w:rFonts w:eastAsia="Calibri" w:cs="Times New Roman"/>
                <w:i/>
                <w:sz w:val="18"/>
                <w:szCs w:val="18"/>
                <w:lang w:val="et-EE"/>
              </w:rPr>
            </w:pPr>
          </w:p>
        </w:tc>
      </w:tr>
    </w:tbl>
    <w:p w14:paraId="6BEC3C04" w14:textId="77777777" w:rsidR="008D63B8" w:rsidRPr="008C2AFC" w:rsidRDefault="008D63B8" w:rsidP="008D63B8">
      <w:pPr>
        <w:rPr>
          <w:rFonts w:eastAsia="Calibri" w:cs="Times New Roman"/>
          <w:b/>
        </w:rPr>
      </w:pPr>
    </w:p>
    <w:p w14:paraId="60C74A01" w14:textId="77777777" w:rsidR="008D63B8" w:rsidRPr="00844474" w:rsidRDefault="008D63B8" w:rsidP="008D63B8">
      <w:pPr>
        <w:rPr>
          <w:rFonts w:eastAsia="Calibri" w:cs="Times New Roman"/>
          <w:b/>
          <w:lang w:val="pl-PL"/>
        </w:rPr>
      </w:pPr>
      <w:r w:rsidRPr="00844474">
        <w:rPr>
          <w:rFonts w:eastAsia="Calibri" w:cs="Times New Roman"/>
          <w:b/>
          <w:lang w:val="pl-PL"/>
        </w:rPr>
        <w:t>4.b Ocena i ograniczanie ryzyka zmieszania w łańcucha dostaw</w:t>
      </w:r>
    </w:p>
    <w:tbl>
      <w:tblPr>
        <w:tblStyle w:val="TableGrid11"/>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556"/>
        <w:gridCol w:w="2290"/>
        <w:gridCol w:w="2290"/>
        <w:gridCol w:w="2290"/>
        <w:gridCol w:w="2293"/>
        <w:gridCol w:w="2275"/>
      </w:tblGrid>
      <w:tr w:rsidR="008D63B8" w:rsidRPr="00C844A8" w14:paraId="533B9BDF" w14:textId="77777777" w:rsidTr="003630AF">
        <w:tc>
          <w:tcPr>
            <w:tcW w:w="913" w:type="pct"/>
            <w:shd w:val="clear" w:color="auto" w:fill="E9F0DC"/>
            <w:vAlign w:val="center"/>
          </w:tcPr>
          <w:p w14:paraId="586EFF93" w14:textId="77777777" w:rsidR="008D63B8" w:rsidRPr="008C2AFC" w:rsidRDefault="008D63B8" w:rsidP="003630AF">
            <w:pPr>
              <w:spacing w:after="0"/>
              <w:jc w:val="center"/>
              <w:rPr>
                <w:rFonts w:eastAsia="Calibri" w:cs="Times New Roman"/>
                <w:b/>
                <w:sz w:val="18"/>
                <w:szCs w:val="18"/>
                <w:lang w:val="et-EE"/>
              </w:rPr>
            </w:pPr>
            <w:r>
              <w:rPr>
                <w:rFonts w:eastAsia="Calibri" w:cs="Times New Roman"/>
                <w:b/>
                <w:sz w:val="18"/>
                <w:szCs w:val="18"/>
                <w:lang w:val="et-EE"/>
              </w:rPr>
              <w:t>Oddziały uczestniczące</w:t>
            </w:r>
          </w:p>
        </w:tc>
        <w:tc>
          <w:tcPr>
            <w:tcW w:w="818" w:type="pct"/>
            <w:shd w:val="clear" w:color="auto" w:fill="E9F0DC"/>
            <w:vAlign w:val="center"/>
          </w:tcPr>
          <w:p w14:paraId="354F83DE" w14:textId="77777777" w:rsidR="008D63B8" w:rsidRPr="008C2AFC" w:rsidRDefault="008D63B8" w:rsidP="003630AF">
            <w:pPr>
              <w:spacing w:after="0"/>
              <w:jc w:val="center"/>
              <w:rPr>
                <w:rFonts w:eastAsia="Calibri" w:cs="Calibri"/>
                <w:b/>
                <w:sz w:val="18"/>
                <w:szCs w:val="18"/>
                <w:lang w:val="et-EE"/>
              </w:rPr>
            </w:pPr>
            <w:r>
              <w:rPr>
                <w:rFonts w:eastAsia="Calibri" w:cs="Calibri"/>
                <w:b/>
                <w:sz w:val="18"/>
                <w:szCs w:val="18"/>
                <w:lang w:val="et-EE"/>
              </w:rPr>
              <w:t xml:space="preserve">Typ łańcucha dostaw </w:t>
            </w:r>
            <w:r>
              <w:rPr>
                <w:rFonts w:eastAsia="Calibri" w:cs="Calibri"/>
                <w:b/>
                <w:sz w:val="18"/>
                <w:szCs w:val="18"/>
                <w:lang w:val="et-EE"/>
              </w:rPr>
              <w:br/>
              <w:t>i obszar zaopatrzenia</w:t>
            </w:r>
          </w:p>
        </w:tc>
        <w:tc>
          <w:tcPr>
            <w:tcW w:w="818" w:type="pct"/>
            <w:shd w:val="clear" w:color="auto" w:fill="E9F0DC"/>
            <w:vAlign w:val="center"/>
          </w:tcPr>
          <w:p w14:paraId="4682B0D8" w14:textId="77777777" w:rsidR="008D63B8" w:rsidRPr="008C2AFC" w:rsidRDefault="008D63B8" w:rsidP="003630AF">
            <w:pPr>
              <w:spacing w:after="0"/>
              <w:jc w:val="center"/>
              <w:rPr>
                <w:rFonts w:eastAsia="Calibri" w:cs="Calibri"/>
                <w:b/>
                <w:sz w:val="18"/>
                <w:szCs w:val="18"/>
                <w:lang w:val="et-EE"/>
              </w:rPr>
            </w:pPr>
            <w:r>
              <w:rPr>
                <w:rFonts w:eastAsia="Calibri" w:cs="Calibri"/>
                <w:b/>
                <w:sz w:val="18"/>
                <w:szCs w:val="18"/>
                <w:lang w:val="et-EE"/>
              </w:rPr>
              <w:t>Nr poziomu</w:t>
            </w:r>
          </w:p>
        </w:tc>
        <w:tc>
          <w:tcPr>
            <w:tcW w:w="818" w:type="pct"/>
            <w:shd w:val="clear" w:color="auto" w:fill="E9F0DC"/>
            <w:vAlign w:val="center"/>
          </w:tcPr>
          <w:p w14:paraId="1EC7161A" w14:textId="77777777" w:rsidR="008D63B8" w:rsidRPr="008C2AFC" w:rsidRDefault="008D63B8" w:rsidP="003630AF">
            <w:pPr>
              <w:spacing w:after="0"/>
              <w:jc w:val="center"/>
              <w:rPr>
                <w:rFonts w:eastAsia="Calibri" w:cs="Calibri"/>
                <w:b/>
                <w:sz w:val="18"/>
                <w:szCs w:val="18"/>
                <w:lang w:val="et-EE"/>
              </w:rPr>
            </w:pPr>
            <w:r>
              <w:rPr>
                <w:rFonts w:eastAsia="Calibri" w:cs="Calibri"/>
                <w:b/>
                <w:sz w:val="18"/>
                <w:szCs w:val="18"/>
                <w:lang w:val="et-EE"/>
              </w:rPr>
              <w:t>Ryzyko zmieszania</w:t>
            </w:r>
          </w:p>
        </w:tc>
        <w:tc>
          <w:tcPr>
            <w:tcW w:w="819" w:type="pct"/>
            <w:shd w:val="clear" w:color="auto" w:fill="E9F0DC"/>
            <w:vAlign w:val="center"/>
          </w:tcPr>
          <w:p w14:paraId="56A7AFCC" w14:textId="77777777" w:rsidR="008D63B8" w:rsidRPr="008C2AFC" w:rsidRDefault="008D63B8" w:rsidP="003630AF">
            <w:pPr>
              <w:spacing w:after="0"/>
              <w:jc w:val="center"/>
              <w:rPr>
                <w:rFonts w:eastAsia="Calibri" w:cs="Calibri"/>
                <w:b/>
                <w:sz w:val="18"/>
                <w:szCs w:val="18"/>
                <w:lang w:val="et-EE"/>
              </w:rPr>
            </w:pPr>
            <w:r>
              <w:rPr>
                <w:rFonts w:eastAsia="Calibri" w:cs="Calibri"/>
                <w:b/>
                <w:sz w:val="18"/>
                <w:szCs w:val="18"/>
                <w:lang w:val="et-EE"/>
              </w:rPr>
              <w:t>Środki kontroli</w:t>
            </w:r>
          </w:p>
        </w:tc>
        <w:tc>
          <w:tcPr>
            <w:tcW w:w="813" w:type="pct"/>
            <w:shd w:val="clear" w:color="auto" w:fill="E9F0DC"/>
            <w:vAlign w:val="center"/>
          </w:tcPr>
          <w:p w14:paraId="7A100278" w14:textId="77777777" w:rsidR="008D63B8" w:rsidRPr="008C2AFC" w:rsidRDefault="008D63B8" w:rsidP="003630AF">
            <w:pPr>
              <w:spacing w:after="0"/>
              <w:jc w:val="center"/>
              <w:rPr>
                <w:rFonts w:eastAsia="Calibri" w:cs="Calibri"/>
                <w:b/>
                <w:sz w:val="18"/>
                <w:szCs w:val="18"/>
                <w:lang w:val="et-EE"/>
              </w:rPr>
            </w:pPr>
            <w:r>
              <w:rPr>
                <w:rFonts w:eastAsia="Calibri" w:cs="Calibri"/>
                <w:b/>
                <w:sz w:val="18"/>
                <w:szCs w:val="18"/>
                <w:lang w:val="et-EE"/>
              </w:rPr>
              <w:t>Wnioski z weryfikacji terenowej jeżeli stosowano środki kontroli</w:t>
            </w:r>
          </w:p>
        </w:tc>
      </w:tr>
      <w:tr w:rsidR="008D63B8" w:rsidRPr="008C2AFC" w14:paraId="3AEB7C52" w14:textId="77777777" w:rsidTr="003630AF">
        <w:tc>
          <w:tcPr>
            <w:tcW w:w="913" w:type="pct"/>
            <w:shd w:val="clear" w:color="auto" w:fill="auto"/>
          </w:tcPr>
          <w:p w14:paraId="30D7919B" w14:textId="77777777" w:rsidR="008D63B8" w:rsidRPr="008C2AFC" w:rsidRDefault="008D63B8" w:rsidP="003630AF">
            <w:pPr>
              <w:spacing w:after="0"/>
              <w:jc w:val="left"/>
              <w:rPr>
                <w:rFonts w:eastAsia="Calibri" w:cs="Calibri"/>
                <w:color w:val="FFFFFF"/>
                <w:sz w:val="18"/>
                <w:szCs w:val="18"/>
                <w:lang w:val="et-EE"/>
              </w:rPr>
            </w:pPr>
            <w:r w:rsidRPr="008C2AFC">
              <w:rPr>
                <w:rFonts w:eastAsia="Calibri" w:cs="Calibri"/>
                <w:i/>
                <w:sz w:val="18"/>
                <w:szCs w:val="18"/>
                <w:lang w:val="et-EE"/>
              </w:rPr>
              <w:t>This table shall be filled for each applicable participating site (listed in the table in Section 2).</w:t>
            </w:r>
          </w:p>
        </w:tc>
        <w:tc>
          <w:tcPr>
            <w:tcW w:w="818" w:type="pct"/>
          </w:tcPr>
          <w:p w14:paraId="58F9A7BF" w14:textId="77777777" w:rsidR="008D63B8" w:rsidRPr="008C2AFC" w:rsidRDefault="008D63B8" w:rsidP="003630AF">
            <w:pPr>
              <w:spacing w:after="0"/>
              <w:jc w:val="left"/>
              <w:rPr>
                <w:rFonts w:eastAsia="Calibri" w:cs="Calibri"/>
                <w:i/>
                <w:sz w:val="18"/>
                <w:szCs w:val="18"/>
                <w:lang w:val="et-EE"/>
              </w:rPr>
            </w:pPr>
            <w:r w:rsidRPr="008C2AFC">
              <w:rPr>
                <w:rFonts w:eastAsia="Calibri" w:cs="Calibri"/>
                <w:i/>
                <w:sz w:val="18"/>
                <w:szCs w:val="18"/>
                <w:lang w:val="et-EE"/>
              </w:rPr>
              <w:t>Describe each type of supply chain e.g.</w:t>
            </w:r>
          </w:p>
          <w:p w14:paraId="7CA52C51" w14:textId="77777777" w:rsidR="008D63B8" w:rsidRPr="008C2AFC" w:rsidRDefault="008D63B8" w:rsidP="003630AF">
            <w:pPr>
              <w:numPr>
                <w:ilvl w:val="0"/>
                <w:numId w:val="7"/>
              </w:numPr>
              <w:spacing w:before="0" w:after="0"/>
              <w:ind w:left="360"/>
              <w:contextualSpacing/>
              <w:jc w:val="left"/>
              <w:rPr>
                <w:rFonts w:eastAsia="Calibri" w:cs="Calibri"/>
                <w:i/>
                <w:sz w:val="18"/>
                <w:szCs w:val="18"/>
                <w:lang w:val="et-EE"/>
              </w:rPr>
            </w:pPr>
            <w:r w:rsidRPr="008C2AFC">
              <w:rPr>
                <w:rFonts w:eastAsia="Calibri" w:cs="Calibri"/>
                <w:i/>
                <w:sz w:val="18"/>
                <w:szCs w:val="18"/>
                <w:lang w:val="et-EE"/>
              </w:rPr>
              <w:t>Wood delivered and purchased directly from concession holder to Organisation’s log yard</w:t>
            </w:r>
          </w:p>
          <w:p w14:paraId="67A208C6" w14:textId="77777777" w:rsidR="008D63B8" w:rsidRPr="008C2AFC" w:rsidRDefault="008D63B8" w:rsidP="003630AF">
            <w:pPr>
              <w:numPr>
                <w:ilvl w:val="0"/>
                <w:numId w:val="7"/>
              </w:numPr>
              <w:spacing w:before="0" w:after="0"/>
              <w:ind w:left="360"/>
              <w:contextualSpacing/>
              <w:jc w:val="left"/>
              <w:rPr>
                <w:rFonts w:eastAsia="Calibri" w:cs="Calibri"/>
                <w:i/>
                <w:sz w:val="18"/>
                <w:szCs w:val="18"/>
                <w:lang w:val="et-EE"/>
              </w:rPr>
            </w:pPr>
            <w:r w:rsidRPr="008C2AFC">
              <w:rPr>
                <w:rFonts w:eastAsia="Calibri" w:cs="Calibri"/>
                <w:i/>
                <w:sz w:val="18"/>
                <w:szCs w:val="18"/>
                <w:lang w:val="et-EE"/>
              </w:rPr>
              <w:t>Wood delivered and purchased directly from concession holder to Organisation’s log yard, but purchased through a round wood trader.</w:t>
            </w:r>
          </w:p>
          <w:p w14:paraId="4E377CC1" w14:textId="77777777" w:rsidR="008D63B8" w:rsidRPr="008C2AFC" w:rsidRDefault="008D63B8" w:rsidP="003630AF">
            <w:pPr>
              <w:numPr>
                <w:ilvl w:val="0"/>
                <w:numId w:val="7"/>
              </w:numPr>
              <w:spacing w:before="0" w:after="0"/>
              <w:ind w:left="360"/>
              <w:contextualSpacing/>
              <w:jc w:val="left"/>
              <w:rPr>
                <w:rFonts w:eastAsia="Calibri" w:cs="Calibri"/>
                <w:i/>
                <w:sz w:val="18"/>
                <w:szCs w:val="18"/>
                <w:lang w:val="et-EE"/>
              </w:rPr>
            </w:pPr>
            <w:r w:rsidRPr="008C2AFC">
              <w:rPr>
                <w:rFonts w:eastAsia="Calibri" w:cs="Calibri"/>
                <w:i/>
                <w:sz w:val="18"/>
                <w:szCs w:val="18"/>
                <w:lang w:val="et-EE"/>
              </w:rPr>
              <w:t>Wood delivered from forest to railway terminal and transported by train to organisation.</w:t>
            </w:r>
          </w:p>
          <w:p w14:paraId="41B9D660" w14:textId="77777777" w:rsidR="008D63B8" w:rsidRPr="008C2AFC" w:rsidRDefault="008D63B8" w:rsidP="003630AF">
            <w:pPr>
              <w:spacing w:before="0" w:after="0"/>
              <w:jc w:val="left"/>
              <w:rPr>
                <w:rFonts w:eastAsia="Calibri" w:cs="Calibri"/>
                <w:i/>
                <w:sz w:val="18"/>
                <w:szCs w:val="18"/>
                <w:lang w:val="et-EE"/>
              </w:rPr>
            </w:pPr>
            <w:r w:rsidRPr="008C2AFC">
              <w:rPr>
                <w:rFonts w:eastAsia="Calibri" w:cs="Calibri"/>
                <w:i/>
                <w:sz w:val="18"/>
                <w:szCs w:val="18"/>
                <w:lang w:val="et-EE"/>
              </w:rPr>
              <w:t xml:space="preserve">and state the relevant supply area, or state </w:t>
            </w:r>
            <w:r w:rsidRPr="008C2AFC">
              <w:rPr>
                <w:rFonts w:eastAsia="Calibri" w:cs="Calibri"/>
                <w:i/>
                <w:sz w:val="18"/>
                <w:szCs w:val="18"/>
                <w:lang w:val="et-EE"/>
              </w:rPr>
              <w:lastRenderedPageBreak/>
              <w:t>that the material previously had an FSC claim but was coursed from a non-FSC certified (chain of custody) supply chain.</w:t>
            </w:r>
          </w:p>
        </w:tc>
        <w:tc>
          <w:tcPr>
            <w:tcW w:w="818" w:type="pct"/>
          </w:tcPr>
          <w:p w14:paraId="1161E7AF" w14:textId="77777777" w:rsidR="008D63B8" w:rsidRPr="008C2AFC" w:rsidRDefault="008D63B8" w:rsidP="003630AF">
            <w:pPr>
              <w:spacing w:after="0"/>
              <w:jc w:val="left"/>
              <w:rPr>
                <w:rFonts w:eastAsia="Calibri" w:cs="Calibri"/>
                <w:color w:val="FFFFFF"/>
                <w:sz w:val="18"/>
                <w:szCs w:val="18"/>
                <w:lang w:val="et-EE"/>
              </w:rPr>
            </w:pPr>
            <w:r w:rsidRPr="008C2AFC">
              <w:rPr>
                <w:rFonts w:eastAsia="Calibri" w:cs="Calibri"/>
                <w:i/>
                <w:sz w:val="18"/>
                <w:szCs w:val="18"/>
                <w:lang w:val="et-EE"/>
              </w:rPr>
              <w:lastRenderedPageBreak/>
              <w:t xml:space="preserve">‘Tiers’ indicates the legal entities taking ownership of the wood from harvesting to the organisation purchasing it. If there is only 1 tier, it means that wood is purchased directly from the concession holder. </w:t>
            </w:r>
          </w:p>
        </w:tc>
        <w:tc>
          <w:tcPr>
            <w:tcW w:w="818" w:type="pct"/>
          </w:tcPr>
          <w:p w14:paraId="7401F100" w14:textId="77777777" w:rsidR="0066252F" w:rsidRPr="0066252F" w:rsidRDefault="008D63B8" w:rsidP="003630AF">
            <w:pPr>
              <w:spacing w:after="0"/>
              <w:jc w:val="left"/>
              <w:rPr>
                <w:rFonts w:eastAsia="Calibri" w:cs="Calibri"/>
                <w:i/>
                <w:sz w:val="18"/>
                <w:szCs w:val="18"/>
                <w:lang w:val="et-EE"/>
              </w:rPr>
            </w:pPr>
            <w:r w:rsidRPr="008C2AFC">
              <w:rPr>
                <w:rFonts w:eastAsia="Calibri" w:cs="Calibri"/>
                <w:i/>
                <w:sz w:val="18"/>
                <w:szCs w:val="18"/>
                <w:lang w:val="et-EE"/>
              </w:rPr>
              <w:t>Summarise the risk assessment of mixing in this supply chain. Justify conclusions.</w:t>
            </w:r>
          </w:p>
          <w:p w14:paraId="09877155" w14:textId="77777777" w:rsidR="0066252F" w:rsidRPr="008C2AFC" w:rsidRDefault="0066252F" w:rsidP="003630AF">
            <w:pPr>
              <w:spacing w:after="0"/>
              <w:jc w:val="left"/>
              <w:rPr>
                <w:rFonts w:eastAsia="Calibri" w:cs="Calibri"/>
                <w:color w:val="FFFFFF"/>
                <w:sz w:val="18"/>
                <w:szCs w:val="18"/>
                <w:lang w:val="et-EE"/>
              </w:rPr>
            </w:pPr>
            <w:r w:rsidRPr="008A7740">
              <w:rPr>
                <w:rFonts w:cstheme="minorHAnsi"/>
                <w:i/>
                <w:sz w:val="18"/>
                <w:szCs w:val="18"/>
              </w:rPr>
              <w:t xml:space="preserve">NOTE: As per requirement 3.5 of FSC-STD-40-005 V3-1, material can only be used as controlled wood when there is low risk for origin and </w:t>
            </w:r>
            <w:r w:rsidRPr="008A7740">
              <w:rPr>
                <w:rFonts w:cstheme="minorHAnsi"/>
                <w:i/>
                <w:sz w:val="18"/>
                <w:szCs w:val="18"/>
                <w:u w:val="single"/>
              </w:rPr>
              <w:t xml:space="preserve">NO RISK </w:t>
            </w:r>
            <w:r w:rsidRPr="008A7740">
              <w:rPr>
                <w:rFonts w:cstheme="minorHAnsi"/>
                <w:i/>
                <w:sz w:val="18"/>
                <w:szCs w:val="18"/>
              </w:rPr>
              <w:t xml:space="preserve">of mixing with non-eligible inputs in the supply chains. Therefore, conclusions shall be either “no </w:t>
            </w:r>
            <w:proofErr w:type="spellStart"/>
            <w:r w:rsidRPr="008A7740">
              <w:rPr>
                <w:rFonts w:cstheme="minorHAnsi"/>
                <w:i/>
                <w:sz w:val="18"/>
                <w:szCs w:val="18"/>
              </w:rPr>
              <w:t>risk“or</w:t>
            </w:r>
            <w:proofErr w:type="spellEnd"/>
            <w:r w:rsidRPr="008A7740">
              <w:rPr>
                <w:rFonts w:cstheme="minorHAnsi"/>
                <w:i/>
                <w:sz w:val="18"/>
                <w:szCs w:val="18"/>
              </w:rPr>
              <w:t xml:space="preserve"> that risk is present. Control measures are required for instances where risk is present.</w:t>
            </w:r>
          </w:p>
        </w:tc>
        <w:tc>
          <w:tcPr>
            <w:tcW w:w="819" w:type="pct"/>
          </w:tcPr>
          <w:p w14:paraId="2C1385C0" w14:textId="77777777" w:rsidR="008D63B8" w:rsidRPr="008C2AFC" w:rsidRDefault="008D63B8" w:rsidP="003630AF">
            <w:pPr>
              <w:spacing w:after="0"/>
              <w:jc w:val="left"/>
              <w:rPr>
                <w:rFonts w:eastAsia="Calibri" w:cs="Calibri"/>
                <w:color w:val="FFFFFF"/>
                <w:sz w:val="18"/>
                <w:szCs w:val="18"/>
                <w:lang w:val="et-EE"/>
              </w:rPr>
            </w:pPr>
            <w:r w:rsidRPr="008C2AFC">
              <w:rPr>
                <w:rFonts w:eastAsia="Calibri" w:cs="Calibri"/>
                <w:i/>
                <w:sz w:val="18"/>
                <w:szCs w:val="18"/>
                <w:lang w:val="et-EE"/>
              </w:rPr>
              <w:t>If risk is identified, state what actions are being taken to mitigate that risk. Describe the activities that have been conducted by the organisation to verify the effectiveness of the control measures. Include information on the cycle (how often verification is conducted), number of audits, justification of sampling intensity, and the key results of the audits. If non-conformities were found, state steps taken to address them.</w:t>
            </w:r>
          </w:p>
        </w:tc>
        <w:tc>
          <w:tcPr>
            <w:tcW w:w="813" w:type="pct"/>
          </w:tcPr>
          <w:p w14:paraId="03FECF40" w14:textId="77777777" w:rsidR="008D63B8" w:rsidRPr="008C2AFC" w:rsidRDefault="008D63B8" w:rsidP="003630AF">
            <w:pPr>
              <w:spacing w:after="0"/>
              <w:jc w:val="left"/>
              <w:rPr>
                <w:rFonts w:eastAsia="Calibri" w:cs="Calibri"/>
                <w:i/>
                <w:sz w:val="18"/>
                <w:szCs w:val="18"/>
                <w:lang w:val="et-EE"/>
              </w:rPr>
            </w:pPr>
            <w:r w:rsidRPr="008C2AFC">
              <w:rPr>
                <w:rFonts w:eastAsia="Calibri" w:cs="Calibri"/>
                <w:i/>
                <w:sz w:val="18"/>
                <w:szCs w:val="18"/>
                <w:lang w:val="et-EE"/>
              </w:rPr>
              <w:t xml:space="preserve">Summarise findings, if field verification was conducted. </w:t>
            </w:r>
          </w:p>
          <w:p w14:paraId="61617C13" w14:textId="77777777" w:rsidR="008D63B8" w:rsidRPr="008C2AFC" w:rsidRDefault="008D63B8" w:rsidP="003630AF">
            <w:pPr>
              <w:spacing w:after="0"/>
              <w:jc w:val="left"/>
              <w:rPr>
                <w:rFonts w:eastAsia="Calibri" w:cs="Calibri"/>
                <w:i/>
                <w:sz w:val="18"/>
                <w:szCs w:val="18"/>
                <w:lang w:val="et-EE"/>
              </w:rPr>
            </w:pPr>
            <w:r w:rsidRPr="008C2AFC">
              <w:rPr>
                <w:rFonts w:eastAsia="Calibri" w:cs="Calibri"/>
                <w:i/>
                <w:sz w:val="18"/>
                <w:szCs w:val="18"/>
                <w:lang w:val="et-EE"/>
              </w:rPr>
              <w:t xml:space="preserve">Describe steps taken to address any non-conformities found, unless confidential. </w:t>
            </w:r>
          </w:p>
          <w:p w14:paraId="73E1DD16" w14:textId="77777777" w:rsidR="008D63B8" w:rsidRPr="008C2AFC" w:rsidRDefault="008D63B8" w:rsidP="003630AF">
            <w:pPr>
              <w:spacing w:after="0"/>
              <w:jc w:val="left"/>
              <w:rPr>
                <w:rFonts w:eastAsia="Calibri" w:cs="Calibri"/>
                <w:sz w:val="18"/>
                <w:szCs w:val="18"/>
                <w:lang w:val="et-EE"/>
              </w:rPr>
            </w:pPr>
            <w:r w:rsidRPr="008C2AFC">
              <w:rPr>
                <w:rFonts w:eastAsia="Calibri" w:cs="Calibri"/>
                <w:i/>
                <w:sz w:val="18"/>
                <w:szCs w:val="18"/>
                <w:lang w:val="et-EE"/>
              </w:rPr>
              <w:t>If information is deemed confiential and not published, provide a justification for this.</w:t>
            </w:r>
          </w:p>
        </w:tc>
      </w:tr>
      <w:tr w:rsidR="008D63B8" w:rsidRPr="008C2AFC" w14:paraId="2F07D125" w14:textId="77777777" w:rsidTr="003630AF">
        <w:tc>
          <w:tcPr>
            <w:tcW w:w="913" w:type="pct"/>
          </w:tcPr>
          <w:p w14:paraId="770D1BD8" w14:textId="77777777" w:rsidR="008D63B8" w:rsidRPr="008C2AFC" w:rsidRDefault="008D63B8" w:rsidP="003630AF">
            <w:pPr>
              <w:spacing w:after="0"/>
              <w:rPr>
                <w:rFonts w:eastAsia="Calibri" w:cs="Times New Roman"/>
                <w:i/>
                <w:sz w:val="18"/>
                <w:szCs w:val="18"/>
                <w:lang w:val="et-EE"/>
              </w:rPr>
            </w:pPr>
          </w:p>
        </w:tc>
        <w:tc>
          <w:tcPr>
            <w:tcW w:w="818" w:type="pct"/>
          </w:tcPr>
          <w:p w14:paraId="4CF2274D" w14:textId="77777777" w:rsidR="008D63B8" w:rsidRPr="008C2AFC" w:rsidRDefault="008D63B8" w:rsidP="003630AF">
            <w:pPr>
              <w:spacing w:after="0"/>
              <w:rPr>
                <w:rFonts w:eastAsia="Calibri" w:cs="Times New Roman"/>
                <w:i/>
                <w:sz w:val="18"/>
                <w:szCs w:val="18"/>
                <w:lang w:val="et-EE"/>
              </w:rPr>
            </w:pPr>
          </w:p>
        </w:tc>
        <w:tc>
          <w:tcPr>
            <w:tcW w:w="818" w:type="pct"/>
          </w:tcPr>
          <w:p w14:paraId="00DA9C4E" w14:textId="77777777" w:rsidR="008D63B8" w:rsidRPr="008C2AFC" w:rsidRDefault="008D63B8" w:rsidP="003630AF">
            <w:pPr>
              <w:spacing w:after="0"/>
              <w:rPr>
                <w:rFonts w:eastAsia="Calibri" w:cs="Times New Roman"/>
                <w:i/>
                <w:sz w:val="18"/>
                <w:szCs w:val="18"/>
                <w:lang w:val="et-EE"/>
              </w:rPr>
            </w:pPr>
          </w:p>
        </w:tc>
        <w:tc>
          <w:tcPr>
            <w:tcW w:w="818" w:type="pct"/>
          </w:tcPr>
          <w:p w14:paraId="5DAAFBF4" w14:textId="77777777" w:rsidR="008D63B8" w:rsidRPr="008C2AFC" w:rsidRDefault="008D63B8" w:rsidP="003630AF">
            <w:pPr>
              <w:spacing w:after="0"/>
              <w:rPr>
                <w:rFonts w:eastAsia="Calibri" w:cs="Times New Roman"/>
                <w:i/>
                <w:sz w:val="18"/>
                <w:szCs w:val="18"/>
                <w:lang w:val="et-EE"/>
              </w:rPr>
            </w:pPr>
          </w:p>
        </w:tc>
        <w:tc>
          <w:tcPr>
            <w:tcW w:w="819" w:type="pct"/>
          </w:tcPr>
          <w:p w14:paraId="0390B283" w14:textId="77777777" w:rsidR="008D63B8" w:rsidRPr="008C2AFC" w:rsidRDefault="008D63B8" w:rsidP="003630AF">
            <w:pPr>
              <w:spacing w:after="0"/>
              <w:rPr>
                <w:rFonts w:eastAsia="Calibri" w:cs="Times New Roman"/>
                <w:i/>
                <w:sz w:val="18"/>
                <w:szCs w:val="18"/>
                <w:lang w:val="et-EE"/>
              </w:rPr>
            </w:pPr>
          </w:p>
        </w:tc>
        <w:tc>
          <w:tcPr>
            <w:tcW w:w="813" w:type="pct"/>
          </w:tcPr>
          <w:p w14:paraId="611CF59F" w14:textId="77777777" w:rsidR="008D63B8" w:rsidRPr="008C2AFC" w:rsidRDefault="008D63B8" w:rsidP="003630AF">
            <w:pPr>
              <w:spacing w:after="0"/>
              <w:rPr>
                <w:rFonts w:eastAsia="Calibri" w:cs="Times New Roman"/>
                <w:i/>
                <w:sz w:val="18"/>
                <w:szCs w:val="18"/>
                <w:lang w:val="et-EE"/>
              </w:rPr>
            </w:pPr>
          </w:p>
        </w:tc>
      </w:tr>
      <w:tr w:rsidR="008D63B8" w:rsidRPr="008C2AFC" w14:paraId="36AD6B97" w14:textId="77777777" w:rsidTr="003630AF">
        <w:tc>
          <w:tcPr>
            <w:tcW w:w="913" w:type="pct"/>
          </w:tcPr>
          <w:p w14:paraId="59EF3FFF" w14:textId="77777777" w:rsidR="008D63B8" w:rsidRPr="008C2AFC" w:rsidRDefault="008D63B8" w:rsidP="003630AF">
            <w:pPr>
              <w:spacing w:after="0"/>
              <w:rPr>
                <w:rFonts w:eastAsia="Calibri" w:cs="Times New Roman"/>
                <w:i/>
                <w:sz w:val="18"/>
                <w:szCs w:val="18"/>
                <w:lang w:val="et-EE"/>
              </w:rPr>
            </w:pPr>
          </w:p>
        </w:tc>
        <w:tc>
          <w:tcPr>
            <w:tcW w:w="818" w:type="pct"/>
          </w:tcPr>
          <w:p w14:paraId="4A770562" w14:textId="77777777" w:rsidR="008D63B8" w:rsidRPr="008C2AFC" w:rsidRDefault="008D63B8" w:rsidP="003630AF">
            <w:pPr>
              <w:spacing w:after="0"/>
              <w:rPr>
                <w:rFonts w:eastAsia="Calibri" w:cs="Times New Roman"/>
                <w:i/>
                <w:sz w:val="18"/>
                <w:szCs w:val="18"/>
                <w:lang w:val="et-EE"/>
              </w:rPr>
            </w:pPr>
          </w:p>
        </w:tc>
        <w:tc>
          <w:tcPr>
            <w:tcW w:w="818" w:type="pct"/>
          </w:tcPr>
          <w:p w14:paraId="53166215" w14:textId="77777777" w:rsidR="008D63B8" w:rsidRPr="008C2AFC" w:rsidRDefault="008D63B8" w:rsidP="003630AF">
            <w:pPr>
              <w:spacing w:after="0"/>
              <w:rPr>
                <w:rFonts w:eastAsia="Calibri" w:cs="Times New Roman"/>
                <w:i/>
                <w:sz w:val="18"/>
                <w:szCs w:val="18"/>
                <w:lang w:val="et-EE"/>
              </w:rPr>
            </w:pPr>
          </w:p>
        </w:tc>
        <w:tc>
          <w:tcPr>
            <w:tcW w:w="818" w:type="pct"/>
          </w:tcPr>
          <w:p w14:paraId="1CBDA589" w14:textId="77777777" w:rsidR="008D63B8" w:rsidRPr="008C2AFC" w:rsidRDefault="008D63B8" w:rsidP="003630AF">
            <w:pPr>
              <w:spacing w:after="0"/>
              <w:rPr>
                <w:rFonts w:eastAsia="Calibri" w:cs="Times New Roman"/>
                <w:i/>
                <w:sz w:val="18"/>
                <w:szCs w:val="18"/>
                <w:lang w:val="et-EE"/>
              </w:rPr>
            </w:pPr>
          </w:p>
        </w:tc>
        <w:tc>
          <w:tcPr>
            <w:tcW w:w="819" w:type="pct"/>
          </w:tcPr>
          <w:p w14:paraId="32842D72" w14:textId="77777777" w:rsidR="008D63B8" w:rsidRPr="008C2AFC" w:rsidRDefault="008D63B8" w:rsidP="003630AF">
            <w:pPr>
              <w:spacing w:after="0"/>
              <w:rPr>
                <w:rFonts w:eastAsia="Calibri" w:cs="Times New Roman"/>
                <w:i/>
                <w:sz w:val="18"/>
                <w:szCs w:val="18"/>
                <w:lang w:val="et-EE"/>
              </w:rPr>
            </w:pPr>
          </w:p>
        </w:tc>
        <w:tc>
          <w:tcPr>
            <w:tcW w:w="813" w:type="pct"/>
          </w:tcPr>
          <w:p w14:paraId="13D03C7E" w14:textId="77777777" w:rsidR="008D63B8" w:rsidRPr="008C2AFC" w:rsidRDefault="008D63B8" w:rsidP="003630AF">
            <w:pPr>
              <w:spacing w:after="0"/>
              <w:rPr>
                <w:rFonts w:eastAsia="Calibri" w:cs="Times New Roman"/>
                <w:i/>
                <w:sz w:val="18"/>
                <w:szCs w:val="18"/>
                <w:lang w:val="et-EE"/>
              </w:rPr>
            </w:pPr>
          </w:p>
        </w:tc>
      </w:tr>
      <w:tr w:rsidR="008D63B8" w:rsidRPr="008C2AFC" w14:paraId="2D9F1F0C" w14:textId="77777777" w:rsidTr="003630AF">
        <w:tc>
          <w:tcPr>
            <w:tcW w:w="913" w:type="pct"/>
          </w:tcPr>
          <w:p w14:paraId="36055413" w14:textId="77777777" w:rsidR="008D63B8" w:rsidRPr="008C2AFC" w:rsidRDefault="008D63B8" w:rsidP="003630AF">
            <w:pPr>
              <w:spacing w:after="0"/>
              <w:rPr>
                <w:rFonts w:eastAsia="Calibri" w:cs="Times New Roman"/>
                <w:i/>
                <w:sz w:val="18"/>
                <w:szCs w:val="18"/>
                <w:lang w:val="et-EE"/>
              </w:rPr>
            </w:pPr>
          </w:p>
        </w:tc>
        <w:tc>
          <w:tcPr>
            <w:tcW w:w="818" w:type="pct"/>
          </w:tcPr>
          <w:p w14:paraId="05773D0A" w14:textId="77777777" w:rsidR="008D63B8" w:rsidRPr="008C2AFC" w:rsidRDefault="008D63B8" w:rsidP="003630AF">
            <w:pPr>
              <w:spacing w:after="0"/>
              <w:rPr>
                <w:rFonts w:eastAsia="Calibri" w:cs="Times New Roman"/>
                <w:i/>
                <w:sz w:val="18"/>
                <w:szCs w:val="18"/>
                <w:lang w:val="et-EE"/>
              </w:rPr>
            </w:pPr>
          </w:p>
        </w:tc>
        <w:tc>
          <w:tcPr>
            <w:tcW w:w="818" w:type="pct"/>
          </w:tcPr>
          <w:p w14:paraId="4A6D5DD5" w14:textId="77777777" w:rsidR="008D63B8" w:rsidRPr="008C2AFC" w:rsidRDefault="008D63B8" w:rsidP="003630AF">
            <w:pPr>
              <w:spacing w:after="0"/>
              <w:rPr>
                <w:rFonts w:eastAsia="Calibri" w:cs="Times New Roman"/>
                <w:i/>
                <w:sz w:val="18"/>
                <w:szCs w:val="18"/>
                <w:lang w:val="et-EE"/>
              </w:rPr>
            </w:pPr>
          </w:p>
        </w:tc>
        <w:tc>
          <w:tcPr>
            <w:tcW w:w="818" w:type="pct"/>
          </w:tcPr>
          <w:p w14:paraId="60B58CDE" w14:textId="77777777" w:rsidR="008D63B8" w:rsidRPr="008C2AFC" w:rsidRDefault="008D63B8" w:rsidP="003630AF">
            <w:pPr>
              <w:spacing w:after="0"/>
              <w:rPr>
                <w:rFonts w:eastAsia="Calibri" w:cs="Times New Roman"/>
                <w:i/>
                <w:sz w:val="18"/>
                <w:szCs w:val="18"/>
                <w:lang w:val="et-EE"/>
              </w:rPr>
            </w:pPr>
          </w:p>
        </w:tc>
        <w:tc>
          <w:tcPr>
            <w:tcW w:w="819" w:type="pct"/>
          </w:tcPr>
          <w:p w14:paraId="2FEA0E58" w14:textId="77777777" w:rsidR="008D63B8" w:rsidRPr="008C2AFC" w:rsidRDefault="008D63B8" w:rsidP="003630AF">
            <w:pPr>
              <w:spacing w:after="0"/>
              <w:rPr>
                <w:rFonts w:eastAsia="Calibri" w:cs="Times New Roman"/>
                <w:i/>
                <w:sz w:val="18"/>
                <w:szCs w:val="18"/>
                <w:lang w:val="et-EE"/>
              </w:rPr>
            </w:pPr>
          </w:p>
        </w:tc>
        <w:tc>
          <w:tcPr>
            <w:tcW w:w="813" w:type="pct"/>
          </w:tcPr>
          <w:p w14:paraId="41351CD0" w14:textId="77777777" w:rsidR="008D63B8" w:rsidRPr="008C2AFC" w:rsidRDefault="008D63B8" w:rsidP="003630AF">
            <w:pPr>
              <w:spacing w:after="0"/>
              <w:rPr>
                <w:rFonts w:eastAsia="Calibri" w:cs="Times New Roman"/>
                <w:i/>
                <w:sz w:val="18"/>
                <w:szCs w:val="18"/>
                <w:lang w:val="et-EE"/>
              </w:rPr>
            </w:pPr>
          </w:p>
        </w:tc>
      </w:tr>
      <w:tr w:rsidR="008D63B8" w:rsidRPr="008C2AFC" w14:paraId="714A59A0" w14:textId="77777777" w:rsidTr="003630AF">
        <w:tc>
          <w:tcPr>
            <w:tcW w:w="913" w:type="pct"/>
          </w:tcPr>
          <w:p w14:paraId="4C76CDC6" w14:textId="77777777" w:rsidR="008D63B8" w:rsidRPr="008C2AFC" w:rsidRDefault="008D63B8" w:rsidP="003630AF">
            <w:pPr>
              <w:spacing w:after="0"/>
              <w:rPr>
                <w:rFonts w:eastAsia="Calibri" w:cs="Times New Roman"/>
                <w:i/>
                <w:sz w:val="18"/>
                <w:szCs w:val="18"/>
                <w:lang w:val="et-EE"/>
              </w:rPr>
            </w:pPr>
          </w:p>
        </w:tc>
        <w:tc>
          <w:tcPr>
            <w:tcW w:w="818" w:type="pct"/>
          </w:tcPr>
          <w:p w14:paraId="04C10A89" w14:textId="77777777" w:rsidR="008D63B8" w:rsidRPr="008C2AFC" w:rsidRDefault="008D63B8" w:rsidP="003630AF">
            <w:pPr>
              <w:spacing w:after="0"/>
              <w:rPr>
                <w:rFonts w:eastAsia="Calibri" w:cs="Times New Roman"/>
                <w:i/>
                <w:sz w:val="18"/>
                <w:szCs w:val="18"/>
                <w:lang w:val="et-EE"/>
              </w:rPr>
            </w:pPr>
          </w:p>
        </w:tc>
        <w:tc>
          <w:tcPr>
            <w:tcW w:w="818" w:type="pct"/>
          </w:tcPr>
          <w:p w14:paraId="7CBDE8EE" w14:textId="77777777" w:rsidR="008D63B8" w:rsidRPr="008C2AFC" w:rsidRDefault="008D63B8" w:rsidP="003630AF">
            <w:pPr>
              <w:spacing w:after="0"/>
              <w:rPr>
                <w:rFonts w:eastAsia="Calibri" w:cs="Times New Roman"/>
                <w:i/>
                <w:sz w:val="18"/>
                <w:szCs w:val="18"/>
                <w:lang w:val="et-EE"/>
              </w:rPr>
            </w:pPr>
          </w:p>
        </w:tc>
        <w:tc>
          <w:tcPr>
            <w:tcW w:w="818" w:type="pct"/>
          </w:tcPr>
          <w:p w14:paraId="1C9DF763" w14:textId="77777777" w:rsidR="008D63B8" w:rsidRPr="008C2AFC" w:rsidRDefault="008D63B8" w:rsidP="003630AF">
            <w:pPr>
              <w:spacing w:after="0"/>
              <w:rPr>
                <w:rFonts w:eastAsia="Calibri" w:cs="Times New Roman"/>
                <w:i/>
                <w:sz w:val="18"/>
                <w:szCs w:val="18"/>
                <w:lang w:val="et-EE"/>
              </w:rPr>
            </w:pPr>
          </w:p>
        </w:tc>
        <w:tc>
          <w:tcPr>
            <w:tcW w:w="819" w:type="pct"/>
          </w:tcPr>
          <w:p w14:paraId="73284D6E" w14:textId="77777777" w:rsidR="008D63B8" w:rsidRPr="008C2AFC" w:rsidRDefault="008D63B8" w:rsidP="003630AF">
            <w:pPr>
              <w:spacing w:after="0"/>
              <w:rPr>
                <w:rFonts w:eastAsia="Calibri" w:cs="Times New Roman"/>
                <w:i/>
                <w:sz w:val="18"/>
                <w:szCs w:val="18"/>
                <w:lang w:val="et-EE"/>
              </w:rPr>
            </w:pPr>
          </w:p>
        </w:tc>
        <w:tc>
          <w:tcPr>
            <w:tcW w:w="813" w:type="pct"/>
          </w:tcPr>
          <w:p w14:paraId="6C2F6533" w14:textId="77777777" w:rsidR="008D63B8" w:rsidRPr="008C2AFC" w:rsidRDefault="008D63B8" w:rsidP="003630AF">
            <w:pPr>
              <w:spacing w:after="0"/>
              <w:rPr>
                <w:rFonts w:eastAsia="Calibri" w:cs="Times New Roman"/>
                <w:i/>
                <w:sz w:val="18"/>
                <w:szCs w:val="18"/>
                <w:lang w:val="et-EE"/>
              </w:rPr>
            </w:pPr>
          </w:p>
        </w:tc>
      </w:tr>
    </w:tbl>
    <w:p w14:paraId="4C5D31F4" w14:textId="77777777" w:rsidR="008D63B8" w:rsidRPr="008C2AFC" w:rsidRDefault="008D63B8" w:rsidP="008D63B8">
      <w:pPr>
        <w:rPr>
          <w:rFonts w:eastAsia="Calibri" w:cs="Arial"/>
          <w:b/>
          <w:sz w:val="24"/>
          <w:szCs w:val="20"/>
        </w:rPr>
      </w:pPr>
    </w:p>
    <w:p w14:paraId="2E524DF6" w14:textId="77777777" w:rsidR="008D63B8" w:rsidRPr="008C2AFC" w:rsidRDefault="008D63B8" w:rsidP="008D63B8">
      <w:pPr>
        <w:rPr>
          <w:rFonts w:eastAsia="Calibri" w:cs="Arial"/>
          <w:b/>
          <w:sz w:val="22"/>
        </w:rPr>
      </w:pPr>
      <w:r w:rsidRPr="008C2AFC">
        <w:rPr>
          <w:rFonts w:eastAsia="Calibri" w:cs="Arial"/>
          <w:b/>
          <w:sz w:val="22"/>
        </w:rPr>
        <w:t xml:space="preserve">5. </w:t>
      </w:r>
      <w:proofErr w:type="spellStart"/>
      <w:r w:rsidRPr="00844474">
        <w:rPr>
          <w:rFonts w:eastAsia="Calibri" w:cs="Arial"/>
          <w:b/>
          <w:sz w:val="22"/>
        </w:rPr>
        <w:t>Eksperci</w:t>
      </w:r>
      <w:proofErr w:type="spellEnd"/>
      <w:r w:rsidRPr="00844474">
        <w:rPr>
          <w:rFonts w:eastAsia="Calibri" w:cs="Arial"/>
          <w:b/>
          <w:sz w:val="22"/>
        </w:rPr>
        <w:t xml:space="preserve"> </w:t>
      </w:r>
      <w:proofErr w:type="spellStart"/>
      <w:r w:rsidRPr="00844474">
        <w:rPr>
          <w:rFonts w:eastAsia="Calibri" w:cs="Arial"/>
          <w:b/>
          <w:sz w:val="22"/>
        </w:rPr>
        <w:t>techniczni</w:t>
      </w:r>
      <w:proofErr w:type="spellEnd"/>
      <w:r w:rsidRPr="00844474">
        <w:rPr>
          <w:rFonts w:eastAsia="Calibri" w:cs="Arial"/>
          <w:b/>
          <w:sz w:val="22"/>
        </w:rPr>
        <w:t xml:space="preserve"> </w:t>
      </w:r>
      <w:proofErr w:type="spellStart"/>
      <w:r w:rsidRPr="00844474">
        <w:rPr>
          <w:rFonts w:eastAsia="Calibri" w:cs="Arial"/>
          <w:b/>
          <w:sz w:val="22"/>
        </w:rPr>
        <w:t>opracowujący</w:t>
      </w:r>
      <w:proofErr w:type="spellEnd"/>
      <w:r w:rsidRPr="00844474">
        <w:rPr>
          <w:rFonts w:eastAsia="Calibri" w:cs="Arial"/>
          <w:b/>
          <w:sz w:val="22"/>
        </w:rPr>
        <w:t xml:space="preserve"> </w:t>
      </w:r>
      <w:proofErr w:type="spellStart"/>
      <w:r w:rsidRPr="00844474">
        <w:rPr>
          <w:rFonts w:eastAsia="Calibri" w:cs="Arial"/>
          <w:b/>
          <w:sz w:val="22"/>
        </w:rPr>
        <w:t>środki</w:t>
      </w:r>
      <w:proofErr w:type="spellEnd"/>
      <w:r w:rsidRPr="00844474">
        <w:rPr>
          <w:rFonts w:eastAsia="Calibri" w:cs="Arial"/>
          <w:b/>
          <w:sz w:val="22"/>
        </w:rPr>
        <w:t xml:space="preserve"> </w:t>
      </w:r>
      <w:proofErr w:type="spellStart"/>
      <w:r w:rsidRPr="00844474">
        <w:rPr>
          <w:rFonts w:eastAsia="Calibri" w:cs="Arial"/>
          <w:b/>
          <w:sz w:val="22"/>
        </w:rPr>
        <w:t>kontroli</w:t>
      </w:r>
      <w:proofErr w:type="spellEnd"/>
    </w:p>
    <w:p w14:paraId="2685948F" w14:textId="77777777" w:rsidR="008D63B8" w:rsidRPr="008C2AFC" w:rsidRDefault="008D63B8" w:rsidP="008D63B8">
      <w:pPr>
        <w:rPr>
          <w:rFonts w:eastAsia="Calibri" w:cs="Times New Roman"/>
          <w:i/>
          <w:szCs w:val="20"/>
        </w:rPr>
      </w:pPr>
      <w:r w:rsidRPr="008C2AFC">
        <w:rPr>
          <w:rFonts w:eastAsia="Calibri" w:cs="Times New Roman"/>
          <w:i/>
          <w:szCs w:val="20"/>
        </w:rPr>
        <w:t>List all technical experts used for developing control measures.</w:t>
      </w:r>
    </w:p>
    <w:p w14:paraId="6DA102A5" w14:textId="77777777" w:rsidR="008D63B8" w:rsidRPr="008C2AFC" w:rsidRDefault="008D63B8" w:rsidP="008D63B8">
      <w:pPr>
        <w:rPr>
          <w:rFonts w:eastAsia="Calibri" w:cs="Times New Roman"/>
          <w:i/>
          <w:szCs w:val="20"/>
        </w:rPr>
      </w:pPr>
      <w:r w:rsidRPr="008C2AFC">
        <w:rPr>
          <w:rFonts w:eastAsia="Calibri" w:cs="Times New Roman"/>
          <w:i/>
          <w:szCs w:val="20"/>
        </w:rPr>
        <w:t>If none were required or used, delete table and write ”</w:t>
      </w:r>
      <w:r w:rsidRPr="008C2AFC">
        <w:rPr>
          <w:rFonts w:eastAsia="Calibri" w:cs="Times New Roman"/>
          <w:b/>
          <w:i/>
          <w:szCs w:val="20"/>
        </w:rPr>
        <w:t>N/A, technical experts were not required</w:t>
      </w:r>
      <w:r w:rsidRPr="008C2AFC">
        <w:rPr>
          <w:rFonts w:eastAsia="Calibri" w:cs="Times New Roman"/>
          <w:i/>
          <w:szCs w:val="20"/>
        </w:rPr>
        <w:t>”.</w:t>
      </w:r>
    </w:p>
    <w:tbl>
      <w:tblPr>
        <w:tblStyle w:val="TableGrid11"/>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122"/>
        <w:gridCol w:w="3220"/>
        <w:gridCol w:w="2883"/>
        <w:gridCol w:w="2883"/>
        <w:gridCol w:w="2886"/>
      </w:tblGrid>
      <w:tr w:rsidR="008D63B8" w:rsidRPr="008C2AFC" w14:paraId="06BC8FEA" w14:textId="77777777" w:rsidTr="003630AF">
        <w:tc>
          <w:tcPr>
            <w:tcW w:w="758" w:type="pct"/>
            <w:shd w:val="clear" w:color="auto" w:fill="E9F0DC"/>
            <w:vAlign w:val="center"/>
          </w:tcPr>
          <w:p w14:paraId="54EF65D5" w14:textId="77777777" w:rsidR="008D63B8" w:rsidRPr="008C2AFC" w:rsidRDefault="008D63B8" w:rsidP="003630AF">
            <w:pPr>
              <w:spacing w:after="0"/>
              <w:jc w:val="center"/>
              <w:rPr>
                <w:rFonts w:eastAsia="Calibri" w:cs="Times New Roman"/>
                <w:b/>
                <w:i/>
                <w:sz w:val="18"/>
                <w:szCs w:val="18"/>
                <w:lang w:val="et-EE"/>
              </w:rPr>
            </w:pPr>
            <w:r>
              <w:rPr>
                <w:rFonts w:eastAsia="Calibri" w:cs="Arial"/>
                <w:b/>
                <w:bCs/>
                <w:sz w:val="18"/>
                <w:szCs w:val="18"/>
                <w:lang w:val="et-EE"/>
              </w:rPr>
              <w:t>Imię i nazwisko</w:t>
            </w:r>
          </w:p>
        </w:tc>
        <w:tc>
          <w:tcPr>
            <w:tcW w:w="1150" w:type="pct"/>
            <w:shd w:val="clear" w:color="auto" w:fill="E9F0DC"/>
            <w:vAlign w:val="center"/>
          </w:tcPr>
          <w:p w14:paraId="7F2279D0" w14:textId="77777777" w:rsidR="008D63B8" w:rsidRPr="001965C5" w:rsidRDefault="008D63B8" w:rsidP="003630AF">
            <w:pPr>
              <w:spacing w:after="0"/>
              <w:jc w:val="center"/>
              <w:rPr>
                <w:rFonts w:eastAsia="Calibri" w:cs="Arial"/>
                <w:b/>
                <w:bCs/>
                <w:sz w:val="18"/>
                <w:szCs w:val="18"/>
                <w:lang w:val="et-EE"/>
              </w:rPr>
            </w:pPr>
            <w:r>
              <w:rPr>
                <w:rFonts w:eastAsia="Calibri" w:cs="Arial"/>
                <w:b/>
                <w:bCs/>
                <w:sz w:val="18"/>
                <w:szCs w:val="18"/>
                <w:lang w:val="et-EE"/>
              </w:rPr>
              <w:t xml:space="preserve">Numer Licencji/ </w:t>
            </w:r>
            <w:r w:rsidRPr="001965C5">
              <w:rPr>
                <w:rFonts w:eastAsia="Calibri" w:cs="Arial"/>
                <w:b/>
                <w:bCs/>
                <w:sz w:val="18"/>
                <w:szCs w:val="18"/>
                <w:lang w:val="et-EE"/>
              </w:rPr>
              <w:t>Rejestracyjny #</w:t>
            </w:r>
          </w:p>
        </w:tc>
        <w:tc>
          <w:tcPr>
            <w:tcW w:w="1030" w:type="pct"/>
            <w:shd w:val="clear" w:color="auto" w:fill="E9F0DC"/>
            <w:vAlign w:val="center"/>
          </w:tcPr>
          <w:p w14:paraId="68A80DCE" w14:textId="77777777" w:rsidR="008D63B8" w:rsidRPr="008C2AFC" w:rsidRDefault="008D63B8" w:rsidP="003630AF">
            <w:pPr>
              <w:spacing w:after="0"/>
              <w:jc w:val="center"/>
              <w:rPr>
                <w:rFonts w:eastAsia="Calibri" w:cs="Calibri"/>
                <w:b/>
                <w:sz w:val="18"/>
                <w:szCs w:val="18"/>
                <w:lang w:val="et-EE"/>
              </w:rPr>
            </w:pPr>
            <w:r>
              <w:rPr>
                <w:rFonts w:eastAsia="Calibri" w:cs="Arial"/>
                <w:b/>
                <w:bCs/>
                <w:sz w:val="18"/>
                <w:szCs w:val="18"/>
                <w:lang w:val="et-EE"/>
              </w:rPr>
              <w:t>Kwalifikacje</w:t>
            </w:r>
          </w:p>
        </w:tc>
        <w:tc>
          <w:tcPr>
            <w:tcW w:w="1030" w:type="pct"/>
            <w:shd w:val="clear" w:color="auto" w:fill="E9F0DC"/>
            <w:vAlign w:val="center"/>
          </w:tcPr>
          <w:p w14:paraId="122691BF" w14:textId="77777777" w:rsidR="008D63B8" w:rsidRPr="008C2AFC" w:rsidRDefault="008D63B8" w:rsidP="003630AF">
            <w:pPr>
              <w:spacing w:after="0"/>
              <w:jc w:val="center"/>
              <w:rPr>
                <w:rFonts w:eastAsia="Calibri" w:cs="Calibri"/>
                <w:b/>
                <w:sz w:val="18"/>
                <w:szCs w:val="18"/>
                <w:lang w:val="et-EE"/>
              </w:rPr>
            </w:pPr>
            <w:r>
              <w:rPr>
                <w:rFonts w:eastAsia="Calibri" w:cs="Arial"/>
                <w:b/>
                <w:bCs/>
                <w:sz w:val="18"/>
                <w:szCs w:val="18"/>
                <w:lang w:val="et-EE"/>
              </w:rPr>
              <w:t>Zakres usług</w:t>
            </w:r>
            <w:r w:rsidRPr="008C2AFC">
              <w:rPr>
                <w:rFonts w:eastAsia="Calibri" w:cs="Arial"/>
                <w:b/>
                <w:bCs/>
                <w:sz w:val="18"/>
                <w:szCs w:val="18"/>
                <w:lang w:val="et-EE"/>
              </w:rPr>
              <w:t xml:space="preserve"> </w:t>
            </w:r>
          </w:p>
        </w:tc>
        <w:tc>
          <w:tcPr>
            <w:tcW w:w="1031" w:type="pct"/>
            <w:shd w:val="clear" w:color="auto" w:fill="E9F0DC"/>
            <w:vAlign w:val="center"/>
          </w:tcPr>
          <w:p w14:paraId="6CB2142A" w14:textId="77777777" w:rsidR="008D63B8" w:rsidRPr="008C2AFC" w:rsidRDefault="008D63B8" w:rsidP="003630AF">
            <w:pPr>
              <w:spacing w:after="0"/>
              <w:jc w:val="center"/>
              <w:rPr>
                <w:rFonts w:eastAsia="Calibri" w:cs="Calibri"/>
                <w:b/>
                <w:sz w:val="18"/>
                <w:szCs w:val="18"/>
                <w:lang w:val="et-EE"/>
              </w:rPr>
            </w:pPr>
            <w:r>
              <w:rPr>
                <w:rFonts w:eastAsia="Calibri" w:cs="Arial"/>
                <w:b/>
                <w:bCs/>
                <w:sz w:val="18"/>
                <w:szCs w:val="18"/>
                <w:lang w:val="et-EE"/>
              </w:rPr>
              <w:t>Żródło informacji</w:t>
            </w:r>
          </w:p>
        </w:tc>
      </w:tr>
      <w:tr w:rsidR="008D63B8" w:rsidRPr="008C2AFC" w14:paraId="43FDAE9A" w14:textId="77777777" w:rsidTr="003630AF">
        <w:tc>
          <w:tcPr>
            <w:tcW w:w="758" w:type="pct"/>
            <w:shd w:val="clear" w:color="auto" w:fill="auto"/>
          </w:tcPr>
          <w:p w14:paraId="0AE9B2D7" w14:textId="77777777" w:rsidR="008D63B8" w:rsidRPr="008C2AFC" w:rsidRDefault="008D63B8" w:rsidP="003630AF">
            <w:pPr>
              <w:spacing w:after="0"/>
              <w:jc w:val="left"/>
              <w:rPr>
                <w:rFonts w:eastAsia="Calibri" w:cs="Calibri"/>
                <w:color w:val="000000"/>
                <w:sz w:val="18"/>
                <w:szCs w:val="18"/>
                <w:lang w:val="et-EE"/>
              </w:rPr>
            </w:pPr>
          </w:p>
        </w:tc>
        <w:tc>
          <w:tcPr>
            <w:tcW w:w="1150" w:type="pct"/>
            <w:shd w:val="clear" w:color="auto" w:fill="auto"/>
          </w:tcPr>
          <w:p w14:paraId="427EA9BD" w14:textId="77777777" w:rsidR="008D63B8" w:rsidRPr="008C2AFC" w:rsidRDefault="008D63B8" w:rsidP="003630AF">
            <w:pPr>
              <w:spacing w:after="0"/>
              <w:jc w:val="left"/>
              <w:rPr>
                <w:rFonts w:eastAsia="Calibri" w:cs="Calibri"/>
                <w:color w:val="FFFFFF"/>
                <w:sz w:val="18"/>
                <w:szCs w:val="18"/>
                <w:lang w:val="et-EE"/>
              </w:rPr>
            </w:pPr>
          </w:p>
        </w:tc>
        <w:tc>
          <w:tcPr>
            <w:tcW w:w="1030" w:type="pct"/>
          </w:tcPr>
          <w:p w14:paraId="10428404" w14:textId="77777777" w:rsidR="008D63B8" w:rsidRPr="008C2AFC" w:rsidRDefault="008D63B8" w:rsidP="003630AF">
            <w:pPr>
              <w:spacing w:after="0"/>
              <w:jc w:val="left"/>
              <w:rPr>
                <w:rFonts w:eastAsia="Calibri" w:cs="Calibri"/>
                <w:color w:val="FFFFFF"/>
                <w:sz w:val="18"/>
                <w:szCs w:val="18"/>
                <w:lang w:val="et-EE"/>
              </w:rPr>
            </w:pPr>
          </w:p>
        </w:tc>
        <w:tc>
          <w:tcPr>
            <w:tcW w:w="1030" w:type="pct"/>
          </w:tcPr>
          <w:p w14:paraId="62CF4473" w14:textId="77777777" w:rsidR="008D63B8" w:rsidRPr="008C2AFC" w:rsidRDefault="008D63B8" w:rsidP="003630AF">
            <w:pPr>
              <w:spacing w:after="0"/>
              <w:jc w:val="left"/>
              <w:rPr>
                <w:rFonts w:eastAsia="Calibri" w:cs="Calibri"/>
                <w:color w:val="FFFFFF"/>
                <w:sz w:val="18"/>
                <w:szCs w:val="18"/>
                <w:lang w:val="et-EE"/>
              </w:rPr>
            </w:pPr>
            <w:r w:rsidRPr="008C2AFC">
              <w:rPr>
                <w:rFonts w:eastAsia="Calibri" w:cs="Calibri"/>
                <w:i/>
                <w:sz w:val="18"/>
                <w:szCs w:val="18"/>
                <w:lang w:val="et-EE"/>
              </w:rPr>
              <w:t>State the relevant supply area(s) and indicator(s) for which expertise was used in the development of control measures</w:t>
            </w:r>
          </w:p>
        </w:tc>
        <w:tc>
          <w:tcPr>
            <w:tcW w:w="1031" w:type="pct"/>
          </w:tcPr>
          <w:p w14:paraId="4481D60E" w14:textId="77777777" w:rsidR="008D63B8" w:rsidRPr="008C2AFC" w:rsidRDefault="008D63B8" w:rsidP="003630AF">
            <w:pPr>
              <w:spacing w:after="0"/>
              <w:jc w:val="left"/>
              <w:rPr>
                <w:rFonts w:eastAsia="Calibri" w:cs="Calibri"/>
                <w:sz w:val="18"/>
                <w:szCs w:val="18"/>
                <w:lang w:val="et-EE"/>
              </w:rPr>
            </w:pPr>
            <w:r w:rsidRPr="008C2AFC">
              <w:rPr>
                <w:rFonts w:eastAsia="Calibri" w:cs="Calibri"/>
                <w:sz w:val="18"/>
                <w:szCs w:val="18"/>
                <w:lang w:val="et-EE"/>
              </w:rPr>
              <w:t>For publicly available expertise, provide the citation for the specific source(s) of information used</w:t>
            </w:r>
          </w:p>
        </w:tc>
      </w:tr>
      <w:tr w:rsidR="008D63B8" w:rsidRPr="008C2AFC" w14:paraId="55903B02" w14:textId="77777777" w:rsidTr="003630AF">
        <w:tc>
          <w:tcPr>
            <w:tcW w:w="758" w:type="pct"/>
          </w:tcPr>
          <w:p w14:paraId="762029C7" w14:textId="77777777" w:rsidR="008D63B8" w:rsidRPr="008C2AFC" w:rsidRDefault="008D63B8" w:rsidP="003630AF">
            <w:pPr>
              <w:spacing w:after="0"/>
              <w:rPr>
                <w:rFonts w:eastAsia="Calibri" w:cs="Times New Roman"/>
                <w:i/>
                <w:sz w:val="18"/>
                <w:szCs w:val="18"/>
                <w:lang w:val="et-EE"/>
              </w:rPr>
            </w:pPr>
          </w:p>
        </w:tc>
        <w:tc>
          <w:tcPr>
            <w:tcW w:w="1150" w:type="pct"/>
          </w:tcPr>
          <w:p w14:paraId="4AEF9D58" w14:textId="77777777" w:rsidR="008D63B8" w:rsidRPr="008C2AFC" w:rsidRDefault="008D63B8" w:rsidP="003630AF">
            <w:pPr>
              <w:spacing w:after="0"/>
              <w:rPr>
                <w:rFonts w:eastAsia="Calibri" w:cs="Times New Roman"/>
                <w:i/>
                <w:sz w:val="18"/>
                <w:szCs w:val="18"/>
                <w:lang w:val="et-EE"/>
              </w:rPr>
            </w:pPr>
          </w:p>
        </w:tc>
        <w:tc>
          <w:tcPr>
            <w:tcW w:w="1030" w:type="pct"/>
          </w:tcPr>
          <w:p w14:paraId="65742217" w14:textId="77777777" w:rsidR="008D63B8" w:rsidRPr="008C2AFC" w:rsidRDefault="008D63B8" w:rsidP="003630AF">
            <w:pPr>
              <w:spacing w:after="0"/>
              <w:rPr>
                <w:rFonts w:eastAsia="Calibri" w:cs="Times New Roman"/>
                <w:i/>
                <w:sz w:val="18"/>
                <w:szCs w:val="18"/>
                <w:lang w:val="et-EE"/>
              </w:rPr>
            </w:pPr>
          </w:p>
        </w:tc>
        <w:tc>
          <w:tcPr>
            <w:tcW w:w="1030" w:type="pct"/>
          </w:tcPr>
          <w:p w14:paraId="334CC67D" w14:textId="77777777" w:rsidR="008D63B8" w:rsidRPr="008C2AFC" w:rsidRDefault="008D63B8" w:rsidP="003630AF">
            <w:pPr>
              <w:spacing w:after="0"/>
              <w:rPr>
                <w:rFonts w:eastAsia="Calibri" w:cs="Times New Roman"/>
                <w:i/>
                <w:sz w:val="18"/>
                <w:szCs w:val="18"/>
                <w:lang w:val="et-EE"/>
              </w:rPr>
            </w:pPr>
          </w:p>
        </w:tc>
        <w:tc>
          <w:tcPr>
            <w:tcW w:w="1031" w:type="pct"/>
          </w:tcPr>
          <w:p w14:paraId="23678619" w14:textId="77777777" w:rsidR="008D63B8" w:rsidRPr="008C2AFC" w:rsidRDefault="008D63B8" w:rsidP="003630AF">
            <w:pPr>
              <w:spacing w:after="0"/>
              <w:rPr>
                <w:rFonts w:eastAsia="Calibri" w:cs="Times New Roman"/>
                <w:i/>
                <w:sz w:val="18"/>
                <w:szCs w:val="18"/>
                <w:lang w:val="et-EE"/>
              </w:rPr>
            </w:pPr>
          </w:p>
        </w:tc>
      </w:tr>
      <w:tr w:rsidR="008D63B8" w:rsidRPr="008C2AFC" w14:paraId="37425CBC" w14:textId="77777777" w:rsidTr="003630AF">
        <w:tc>
          <w:tcPr>
            <w:tcW w:w="758" w:type="pct"/>
          </w:tcPr>
          <w:p w14:paraId="193491F9" w14:textId="77777777" w:rsidR="008D63B8" w:rsidRPr="008C2AFC" w:rsidRDefault="008D63B8" w:rsidP="003630AF">
            <w:pPr>
              <w:spacing w:after="0"/>
              <w:rPr>
                <w:rFonts w:eastAsia="Calibri" w:cs="Times New Roman"/>
                <w:i/>
                <w:sz w:val="18"/>
                <w:szCs w:val="18"/>
                <w:lang w:val="et-EE"/>
              </w:rPr>
            </w:pPr>
          </w:p>
        </w:tc>
        <w:tc>
          <w:tcPr>
            <w:tcW w:w="1150" w:type="pct"/>
          </w:tcPr>
          <w:p w14:paraId="10D0B38F" w14:textId="77777777" w:rsidR="008D63B8" w:rsidRPr="008C2AFC" w:rsidRDefault="008D63B8" w:rsidP="003630AF">
            <w:pPr>
              <w:spacing w:after="0"/>
              <w:rPr>
                <w:rFonts w:eastAsia="Calibri" w:cs="Times New Roman"/>
                <w:i/>
                <w:sz w:val="18"/>
                <w:szCs w:val="18"/>
                <w:lang w:val="et-EE"/>
              </w:rPr>
            </w:pPr>
          </w:p>
        </w:tc>
        <w:tc>
          <w:tcPr>
            <w:tcW w:w="1030" w:type="pct"/>
          </w:tcPr>
          <w:p w14:paraId="31852DF9" w14:textId="77777777" w:rsidR="008D63B8" w:rsidRPr="008C2AFC" w:rsidRDefault="008D63B8" w:rsidP="003630AF">
            <w:pPr>
              <w:spacing w:after="0"/>
              <w:rPr>
                <w:rFonts w:eastAsia="Calibri" w:cs="Times New Roman"/>
                <w:i/>
                <w:sz w:val="18"/>
                <w:szCs w:val="18"/>
                <w:lang w:val="et-EE"/>
              </w:rPr>
            </w:pPr>
          </w:p>
        </w:tc>
        <w:tc>
          <w:tcPr>
            <w:tcW w:w="1030" w:type="pct"/>
          </w:tcPr>
          <w:p w14:paraId="5D4165B3" w14:textId="77777777" w:rsidR="008D63B8" w:rsidRPr="008C2AFC" w:rsidRDefault="008D63B8" w:rsidP="003630AF">
            <w:pPr>
              <w:spacing w:after="0"/>
              <w:rPr>
                <w:rFonts w:eastAsia="Calibri" w:cs="Times New Roman"/>
                <w:i/>
                <w:sz w:val="18"/>
                <w:szCs w:val="18"/>
                <w:lang w:val="et-EE"/>
              </w:rPr>
            </w:pPr>
          </w:p>
        </w:tc>
        <w:tc>
          <w:tcPr>
            <w:tcW w:w="1031" w:type="pct"/>
          </w:tcPr>
          <w:p w14:paraId="30E75F5E" w14:textId="77777777" w:rsidR="008D63B8" w:rsidRPr="008C2AFC" w:rsidRDefault="008D63B8" w:rsidP="003630AF">
            <w:pPr>
              <w:spacing w:after="0"/>
              <w:rPr>
                <w:rFonts w:eastAsia="Calibri" w:cs="Times New Roman"/>
                <w:i/>
                <w:sz w:val="18"/>
                <w:szCs w:val="18"/>
                <w:lang w:val="et-EE"/>
              </w:rPr>
            </w:pPr>
          </w:p>
        </w:tc>
      </w:tr>
      <w:tr w:rsidR="008D63B8" w:rsidRPr="008C2AFC" w14:paraId="1D1BE515" w14:textId="77777777" w:rsidTr="003630AF">
        <w:tc>
          <w:tcPr>
            <w:tcW w:w="758" w:type="pct"/>
          </w:tcPr>
          <w:p w14:paraId="07EC6BFF" w14:textId="77777777" w:rsidR="008D63B8" w:rsidRPr="008C2AFC" w:rsidRDefault="008D63B8" w:rsidP="003630AF">
            <w:pPr>
              <w:spacing w:after="0"/>
              <w:rPr>
                <w:rFonts w:eastAsia="Calibri" w:cs="Times New Roman"/>
                <w:i/>
                <w:sz w:val="18"/>
                <w:szCs w:val="18"/>
                <w:lang w:val="et-EE"/>
              </w:rPr>
            </w:pPr>
          </w:p>
        </w:tc>
        <w:tc>
          <w:tcPr>
            <w:tcW w:w="1150" w:type="pct"/>
          </w:tcPr>
          <w:p w14:paraId="13F7C4FF" w14:textId="77777777" w:rsidR="008D63B8" w:rsidRPr="008C2AFC" w:rsidRDefault="008D63B8" w:rsidP="003630AF">
            <w:pPr>
              <w:spacing w:after="0"/>
              <w:rPr>
                <w:rFonts w:eastAsia="Calibri" w:cs="Times New Roman"/>
                <w:i/>
                <w:sz w:val="18"/>
                <w:szCs w:val="18"/>
                <w:lang w:val="et-EE"/>
              </w:rPr>
            </w:pPr>
          </w:p>
        </w:tc>
        <w:tc>
          <w:tcPr>
            <w:tcW w:w="1030" w:type="pct"/>
          </w:tcPr>
          <w:p w14:paraId="234D1652" w14:textId="77777777" w:rsidR="008D63B8" w:rsidRPr="008C2AFC" w:rsidRDefault="008D63B8" w:rsidP="003630AF">
            <w:pPr>
              <w:spacing w:after="0"/>
              <w:rPr>
                <w:rFonts w:eastAsia="Calibri" w:cs="Times New Roman"/>
                <w:i/>
                <w:sz w:val="18"/>
                <w:szCs w:val="18"/>
                <w:lang w:val="et-EE"/>
              </w:rPr>
            </w:pPr>
          </w:p>
        </w:tc>
        <w:tc>
          <w:tcPr>
            <w:tcW w:w="1030" w:type="pct"/>
          </w:tcPr>
          <w:p w14:paraId="5F5E1DA8" w14:textId="77777777" w:rsidR="008D63B8" w:rsidRPr="008C2AFC" w:rsidRDefault="008D63B8" w:rsidP="003630AF">
            <w:pPr>
              <w:spacing w:after="0"/>
              <w:rPr>
                <w:rFonts w:eastAsia="Calibri" w:cs="Times New Roman"/>
                <w:i/>
                <w:sz w:val="18"/>
                <w:szCs w:val="18"/>
                <w:lang w:val="et-EE"/>
              </w:rPr>
            </w:pPr>
          </w:p>
        </w:tc>
        <w:tc>
          <w:tcPr>
            <w:tcW w:w="1031" w:type="pct"/>
          </w:tcPr>
          <w:p w14:paraId="38A49604" w14:textId="77777777" w:rsidR="008D63B8" w:rsidRPr="008C2AFC" w:rsidRDefault="008D63B8" w:rsidP="003630AF">
            <w:pPr>
              <w:spacing w:after="0"/>
              <w:rPr>
                <w:rFonts w:eastAsia="Calibri" w:cs="Times New Roman"/>
                <w:i/>
                <w:sz w:val="18"/>
                <w:szCs w:val="18"/>
                <w:lang w:val="et-EE"/>
              </w:rPr>
            </w:pPr>
          </w:p>
        </w:tc>
      </w:tr>
      <w:tr w:rsidR="008D63B8" w:rsidRPr="008C2AFC" w14:paraId="795B2F64" w14:textId="77777777" w:rsidTr="003630AF">
        <w:tc>
          <w:tcPr>
            <w:tcW w:w="758" w:type="pct"/>
          </w:tcPr>
          <w:p w14:paraId="523010FF" w14:textId="77777777" w:rsidR="008D63B8" w:rsidRPr="008C2AFC" w:rsidRDefault="008D63B8" w:rsidP="003630AF">
            <w:pPr>
              <w:spacing w:after="0"/>
              <w:rPr>
                <w:rFonts w:eastAsia="Calibri" w:cs="Times New Roman"/>
                <w:i/>
                <w:sz w:val="18"/>
                <w:szCs w:val="18"/>
                <w:lang w:val="et-EE"/>
              </w:rPr>
            </w:pPr>
          </w:p>
        </w:tc>
        <w:tc>
          <w:tcPr>
            <w:tcW w:w="1150" w:type="pct"/>
          </w:tcPr>
          <w:p w14:paraId="1908F396" w14:textId="77777777" w:rsidR="008D63B8" w:rsidRPr="008C2AFC" w:rsidRDefault="008D63B8" w:rsidP="003630AF">
            <w:pPr>
              <w:spacing w:after="0"/>
              <w:rPr>
                <w:rFonts w:eastAsia="Calibri" w:cs="Times New Roman"/>
                <w:i/>
                <w:sz w:val="18"/>
                <w:szCs w:val="18"/>
                <w:lang w:val="et-EE"/>
              </w:rPr>
            </w:pPr>
          </w:p>
        </w:tc>
        <w:tc>
          <w:tcPr>
            <w:tcW w:w="1030" w:type="pct"/>
          </w:tcPr>
          <w:p w14:paraId="07757905" w14:textId="77777777" w:rsidR="008D63B8" w:rsidRPr="008C2AFC" w:rsidRDefault="008D63B8" w:rsidP="003630AF">
            <w:pPr>
              <w:spacing w:after="0"/>
              <w:rPr>
                <w:rFonts w:eastAsia="Calibri" w:cs="Times New Roman"/>
                <w:i/>
                <w:sz w:val="18"/>
                <w:szCs w:val="18"/>
                <w:lang w:val="et-EE"/>
              </w:rPr>
            </w:pPr>
          </w:p>
        </w:tc>
        <w:tc>
          <w:tcPr>
            <w:tcW w:w="1030" w:type="pct"/>
          </w:tcPr>
          <w:p w14:paraId="40B058C8" w14:textId="77777777" w:rsidR="008D63B8" w:rsidRPr="008C2AFC" w:rsidRDefault="008D63B8" w:rsidP="003630AF">
            <w:pPr>
              <w:spacing w:after="0"/>
              <w:rPr>
                <w:rFonts w:eastAsia="Calibri" w:cs="Times New Roman"/>
                <w:i/>
                <w:sz w:val="18"/>
                <w:szCs w:val="18"/>
                <w:lang w:val="et-EE"/>
              </w:rPr>
            </w:pPr>
          </w:p>
        </w:tc>
        <w:tc>
          <w:tcPr>
            <w:tcW w:w="1031" w:type="pct"/>
          </w:tcPr>
          <w:p w14:paraId="484AD1B0" w14:textId="77777777" w:rsidR="008D63B8" w:rsidRPr="008C2AFC" w:rsidRDefault="008D63B8" w:rsidP="003630AF">
            <w:pPr>
              <w:spacing w:after="0"/>
              <w:rPr>
                <w:rFonts w:eastAsia="Calibri" w:cs="Times New Roman"/>
                <w:i/>
                <w:sz w:val="18"/>
                <w:szCs w:val="18"/>
                <w:lang w:val="et-EE"/>
              </w:rPr>
            </w:pPr>
          </w:p>
        </w:tc>
      </w:tr>
      <w:tr w:rsidR="008D63B8" w:rsidRPr="008C2AFC" w14:paraId="1F91AAD0" w14:textId="77777777" w:rsidTr="003630AF">
        <w:tc>
          <w:tcPr>
            <w:tcW w:w="758" w:type="pct"/>
          </w:tcPr>
          <w:p w14:paraId="3A360318" w14:textId="77777777" w:rsidR="008D63B8" w:rsidRPr="008C2AFC" w:rsidRDefault="008D63B8" w:rsidP="003630AF">
            <w:pPr>
              <w:spacing w:after="0"/>
              <w:rPr>
                <w:rFonts w:eastAsia="Calibri" w:cs="Times New Roman"/>
                <w:i/>
                <w:sz w:val="18"/>
                <w:szCs w:val="18"/>
                <w:lang w:val="et-EE"/>
              </w:rPr>
            </w:pPr>
          </w:p>
        </w:tc>
        <w:tc>
          <w:tcPr>
            <w:tcW w:w="1150" w:type="pct"/>
          </w:tcPr>
          <w:p w14:paraId="45217B9F" w14:textId="77777777" w:rsidR="008D63B8" w:rsidRPr="008C2AFC" w:rsidRDefault="008D63B8" w:rsidP="003630AF">
            <w:pPr>
              <w:spacing w:after="0"/>
              <w:rPr>
                <w:rFonts w:eastAsia="Calibri" w:cs="Times New Roman"/>
                <w:i/>
                <w:sz w:val="18"/>
                <w:szCs w:val="18"/>
                <w:lang w:val="et-EE"/>
              </w:rPr>
            </w:pPr>
          </w:p>
        </w:tc>
        <w:tc>
          <w:tcPr>
            <w:tcW w:w="1030" w:type="pct"/>
          </w:tcPr>
          <w:p w14:paraId="30905CAD" w14:textId="77777777" w:rsidR="008D63B8" w:rsidRPr="008C2AFC" w:rsidRDefault="008D63B8" w:rsidP="003630AF">
            <w:pPr>
              <w:spacing w:after="0"/>
              <w:rPr>
                <w:rFonts w:eastAsia="Calibri" w:cs="Times New Roman"/>
                <w:i/>
                <w:sz w:val="18"/>
                <w:szCs w:val="18"/>
                <w:lang w:val="et-EE"/>
              </w:rPr>
            </w:pPr>
          </w:p>
        </w:tc>
        <w:tc>
          <w:tcPr>
            <w:tcW w:w="1030" w:type="pct"/>
          </w:tcPr>
          <w:p w14:paraId="2D40317D" w14:textId="77777777" w:rsidR="008D63B8" w:rsidRPr="008C2AFC" w:rsidRDefault="008D63B8" w:rsidP="003630AF">
            <w:pPr>
              <w:spacing w:after="0"/>
              <w:rPr>
                <w:rFonts w:eastAsia="Calibri" w:cs="Times New Roman"/>
                <w:i/>
                <w:sz w:val="18"/>
                <w:szCs w:val="18"/>
                <w:lang w:val="et-EE"/>
              </w:rPr>
            </w:pPr>
          </w:p>
        </w:tc>
        <w:tc>
          <w:tcPr>
            <w:tcW w:w="1031" w:type="pct"/>
          </w:tcPr>
          <w:p w14:paraId="12B75DAF" w14:textId="77777777" w:rsidR="008D63B8" w:rsidRPr="008C2AFC" w:rsidRDefault="008D63B8" w:rsidP="003630AF">
            <w:pPr>
              <w:spacing w:after="0"/>
              <w:rPr>
                <w:rFonts w:eastAsia="Calibri" w:cs="Times New Roman"/>
                <w:i/>
                <w:sz w:val="18"/>
                <w:szCs w:val="18"/>
                <w:lang w:val="et-EE"/>
              </w:rPr>
            </w:pPr>
          </w:p>
        </w:tc>
      </w:tr>
    </w:tbl>
    <w:p w14:paraId="3252B5CB" w14:textId="77777777" w:rsidR="008D63B8" w:rsidRPr="008C2AFC" w:rsidRDefault="008D63B8" w:rsidP="008D63B8">
      <w:pPr>
        <w:rPr>
          <w:rFonts w:eastAsia="Calibri" w:cs="Times New Roman"/>
        </w:rPr>
      </w:pPr>
    </w:p>
    <w:p w14:paraId="2A150A7C" w14:textId="77777777" w:rsidR="008D63B8" w:rsidRDefault="008D63B8" w:rsidP="008D63B8">
      <w:pPr>
        <w:rPr>
          <w:rFonts w:eastAsia="Calibri" w:cs="Arial"/>
          <w:b/>
          <w:sz w:val="22"/>
        </w:rPr>
      </w:pPr>
    </w:p>
    <w:p w14:paraId="043FF371" w14:textId="77777777" w:rsidR="008D63B8" w:rsidRPr="008C2AFC" w:rsidRDefault="008D63B8" w:rsidP="008D63B8">
      <w:pPr>
        <w:rPr>
          <w:rFonts w:eastAsia="Calibri" w:cs="Arial"/>
          <w:b/>
          <w:sz w:val="22"/>
        </w:rPr>
      </w:pPr>
      <w:r w:rsidRPr="008C2AFC">
        <w:rPr>
          <w:rFonts w:eastAsia="Calibri" w:cs="Arial"/>
          <w:b/>
          <w:sz w:val="22"/>
        </w:rPr>
        <w:lastRenderedPageBreak/>
        <w:t xml:space="preserve">6. </w:t>
      </w:r>
      <w:proofErr w:type="spellStart"/>
      <w:r w:rsidRPr="001965C5">
        <w:rPr>
          <w:rFonts w:eastAsia="Calibri" w:cs="Arial"/>
          <w:b/>
          <w:sz w:val="22"/>
        </w:rPr>
        <w:t>Proces</w:t>
      </w:r>
      <w:proofErr w:type="spellEnd"/>
      <w:r w:rsidRPr="001965C5">
        <w:rPr>
          <w:rFonts w:eastAsia="Calibri" w:cs="Arial"/>
          <w:b/>
          <w:sz w:val="22"/>
        </w:rPr>
        <w:t xml:space="preserve"> </w:t>
      </w:r>
      <w:proofErr w:type="spellStart"/>
      <w:r w:rsidRPr="001965C5">
        <w:rPr>
          <w:rFonts w:eastAsia="Calibri" w:cs="Arial"/>
          <w:b/>
          <w:sz w:val="22"/>
        </w:rPr>
        <w:t>publicznych</w:t>
      </w:r>
      <w:proofErr w:type="spellEnd"/>
      <w:r w:rsidRPr="001965C5">
        <w:rPr>
          <w:rFonts w:eastAsia="Calibri" w:cs="Arial"/>
          <w:b/>
          <w:sz w:val="22"/>
        </w:rPr>
        <w:t xml:space="preserve"> </w:t>
      </w:r>
      <w:proofErr w:type="spellStart"/>
      <w:r w:rsidRPr="001965C5">
        <w:rPr>
          <w:rFonts w:eastAsia="Calibri" w:cs="Arial"/>
          <w:b/>
          <w:sz w:val="22"/>
        </w:rPr>
        <w:t>konsultacji</w:t>
      </w:r>
      <w:proofErr w:type="spellEnd"/>
    </w:p>
    <w:p w14:paraId="246AF8F7" w14:textId="77777777" w:rsidR="008D63B8" w:rsidRPr="008C2AFC" w:rsidRDefault="008D63B8" w:rsidP="008D63B8">
      <w:pPr>
        <w:rPr>
          <w:rFonts w:eastAsia="Calibri" w:cs="Times New Roman"/>
          <w:i/>
          <w:szCs w:val="20"/>
        </w:rPr>
      </w:pPr>
      <w:r w:rsidRPr="008C2AFC">
        <w:rPr>
          <w:rFonts w:eastAsia="Calibri" w:cs="Times New Roman"/>
          <w:i/>
          <w:szCs w:val="20"/>
        </w:rPr>
        <w:t>Summarise all stakeholder consultation processes that the organisation has conducted, including information on:</w:t>
      </w:r>
    </w:p>
    <w:p w14:paraId="36DDD713" w14:textId="77777777" w:rsidR="008D63B8" w:rsidRPr="008C2AFC" w:rsidRDefault="008D63B8" w:rsidP="008D63B8">
      <w:pPr>
        <w:autoSpaceDE w:val="0"/>
        <w:autoSpaceDN w:val="0"/>
        <w:adjustRightInd w:val="0"/>
        <w:spacing w:after="0"/>
        <w:rPr>
          <w:rFonts w:eastAsia="Calibri" w:cs="Times New Roman"/>
          <w:i/>
          <w:szCs w:val="20"/>
        </w:rPr>
      </w:pPr>
      <w:r w:rsidRPr="008C2AFC">
        <w:rPr>
          <w:rFonts w:eastAsia="Calibri" w:cs="Times New Roman"/>
          <w:i/>
          <w:szCs w:val="20"/>
        </w:rPr>
        <w:t>If no stakeholder consultation processes were required or used, state “</w:t>
      </w:r>
      <w:r w:rsidRPr="008C2AFC">
        <w:rPr>
          <w:rFonts w:eastAsia="Calibri" w:cs="Times New Roman"/>
          <w:b/>
          <w:i/>
          <w:szCs w:val="20"/>
        </w:rPr>
        <w:t>N/A, stakeholder consultation not required</w:t>
      </w:r>
      <w:r w:rsidRPr="008C2AFC">
        <w:rPr>
          <w:rFonts w:eastAsia="Calibri" w:cs="Times New Roman"/>
          <w:i/>
          <w:szCs w:val="20"/>
        </w:rPr>
        <w:t>”</w:t>
      </w:r>
    </w:p>
    <w:p w14:paraId="7790C858" w14:textId="77777777" w:rsidR="008D63B8" w:rsidRPr="008C2AFC" w:rsidRDefault="008D63B8" w:rsidP="008D63B8">
      <w:pPr>
        <w:autoSpaceDE w:val="0"/>
        <w:autoSpaceDN w:val="0"/>
        <w:adjustRightInd w:val="0"/>
        <w:spacing w:after="0"/>
        <w:rPr>
          <w:rFonts w:eastAsia="Calibri" w:cs="Arial"/>
          <w:szCs w:val="20"/>
        </w:rPr>
      </w:pPr>
    </w:p>
    <w:tbl>
      <w:tblPr>
        <w:tblStyle w:val="TableGrid11"/>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585"/>
        <w:gridCol w:w="1679"/>
        <w:gridCol w:w="3723"/>
        <w:gridCol w:w="2697"/>
        <w:gridCol w:w="2663"/>
        <w:gridCol w:w="1647"/>
      </w:tblGrid>
      <w:tr w:rsidR="008D63B8" w:rsidRPr="00C844A8" w14:paraId="19B29358" w14:textId="77777777" w:rsidTr="003630AF">
        <w:tc>
          <w:tcPr>
            <w:tcW w:w="0" w:type="auto"/>
            <w:shd w:val="clear" w:color="auto" w:fill="E9F0DC"/>
            <w:vAlign w:val="center"/>
          </w:tcPr>
          <w:p w14:paraId="0862CD03" w14:textId="77777777" w:rsidR="008D63B8" w:rsidRPr="008C2AFC" w:rsidRDefault="008D63B8" w:rsidP="003630AF">
            <w:pPr>
              <w:spacing w:after="0"/>
              <w:jc w:val="center"/>
              <w:rPr>
                <w:rFonts w:eastAsia="Calibri" w:cs="Times New Roman"/>
                <w:b/>
                <w:i/>
                <w:sz w:val="18"/>
                <w:szCs w:val="18"/>
                <w:lang w:val="et-EE"/>
              </w:rPr>
            </w:pPr>
            <w:r>
              <w:rPr>
                <w:rFonts w:eastAsia="Calibri" w:cs="Times New Roman"/>
                <w:b/>
                <w:sz w:val="18"/>
                <w:szCs w:val="18"/>
                <w:lang w:val="et-EE"/>
              </w:rPr>
              <w:t>Obszar zaopatrzenia</w:t>
            </w:r>
          </w:p>
        </w:tc>
        <w:tc>
          <w:tcPr>
            <w:tcW w:w="347" w:type="pct"/>
            <w:shd w:val="clear" w:color="auto" w:fill="E9F0DC"/>
            <w:vAlign w:val="center"/>
          </w:tcPr>
          <w:p w14:paraId="515F9513" w14:textId="77777777" w:rsidR="008D63B8" w:rsidRPr="008C2AFC" w:rsidRDefault="008D63B8" w:rsidP="003630AF">
            <w:pPr>
              <w:spacing w:after="0"/>
              <w:jc w:val="center"/>
              <w:rPr>
                <w:rFonts w:eastAsia="Calibri" w:cs="Times New Roman"/>
                <w:b/>
                <w:i/>
                <w:sz w:val="18"/>
                <w:szCs w:val="18"/>
                <w:lang w:val="et-EE"/>
              </w:rPr>
            </w:pPr>
            <w:r>
              <w:rPr>
                <w:rFonts w:eastAsia="Calibri" w:cs="Times New Roman"/>
                <w:b/>
                <w:sz w:val="18"/>
                <w:szCs w:val="18"/>
                <w:lang w:val="et-EE"/>
              </w:rPr>
              <w:t>Kategoria Drewna Kontrolowanego</w:t>
            </w:r>
          </w:p>
        </w:tc>
        <w:tc>
          <w:tcPr>
            <w:tcW w:w="1381" w:type="pct"/>
            <w:shd w:val="clear" w:color="auto" w:fill="E9F0DC"/>
            <w:vAlign w:val="center"/>
          </w:tcPr>
          <w:p w14:paraId="5AE6E174" w14:textId="77777777" w:rsidR="008D63B8" w:rsidRPr="008C2AFC" w:rsidRDefault="008D63B8" w:rsidP="003630AF">
            <w:pPr>
              <w:spacing w:after="0"/>
              <w:jc w:val="center"/>
              <w:rPr>
                <w:rFonts w:eastAsia="Calibri" w:cs="Calibri"/>
                <w:b/>
                <w:sz w:val="18"/>
                <w:szCs w:val="18"/>
                <w:lang w:val="et-EE"/>
              </w:rPr>
            </w:pPr>
            <w:r>
              <w:rPr>
                <w:rFonts w:eastAsia="Calibri" w:cs="Times New Roman"/>
                <w:b/>
                <w:sz w:val="18"/>
                <w:szCs w:val="18"/>
                <w:lang w:val="et-EE"/>
              </w:rPr>
              <w:t>Lista Stron Zainteresowanych zaproszonych do udziału</w:t>
            </w:r>
          </w:p>
        </w:tc>
        <w:tc>
          <w:tcPr>
            <w:tcW w:w="1014" w:type="pct"/>
            <w:shd w:val="clear" w:color="auto" w:fill="E9F0DC"/>
            <w:vAlign w:val="center"/>
          </w:tcPr>
          <w:p w14:paraId="6663FA07" w14:textId="77777777" w:rsidR="008D63B8" w:rsidRPr="008C2AFC" w:rsidRDefault="008D63B8" w:rsidP="003630AF">
            <w:pPr>
              <w:spacing w:after="0"/>
              <w:jc w:val="center"/>
              <w:rPr>
                <w:rFonts w:eastAsia="Calibri" w:cs="Arial"/>
                <w:b/>
                <w:bCs/>
                <w:sz w:val="18"/>
                <w:szCs w:val="18"/>
                <w:lang w:val="et-EE"/>
              </w:rPr>
            </w:pPr>
            <w:r>
              <w:rPr>
                <w:rFonts w:eastAsia="Calibri" w:cs="Times New Roman"/>
                <w:b/>
                <w:sz w:val="18"/>
                <w:szCs w:val="18"/>
                <w:lang w:val="et-EE"/>
              </w:rPr>
              <w:t xml:space="preserve">Podsumowanie komentarzy Stron Zainteresowanych </w:t>
            </w:r>
          </w:p>
        </w:tc>
        <w:tc>
          <w:tcPr>
            <w:tcW w:w="1002" w:type="pct"/>
            <w:shd w:val="clear" w:color="auto" w:fill="E9F0DC"/>
            <w:vAlign w:val="center"/>
          </w:tcPr>
          <w:p w14:paraId="247BC50C" w14:textId="77777777" w:rsidR="008D63B8" w:rsidRPr="008C2AFC" w:rsidRDefault="008D63B8" w:rsidP="003630AF">
            <w:pPr>
              <w:spacing w:after="0"/>
              <w:jc w:val="center"/>
              <w:rPr>
                <w:rFonts w:eastAsia="Calibri" w:cs="Calibri"/>
                <w:b/>
                <w:sz w:val="18"/>
                <w:szCs w:val="18"/>
                <w:lang w:val="et-EE"/>
              </w:rPr>
            </w:pPr>
            <w:r>
              <w:rPr>
                <w:rFonts w:eastAsia="Calibri" w:cs="Times New Roman"/>
                <w:b/>
                <w:sz w:val="18"/>
                <w:szCs w:val="18"/>
                <w:lang w:val="et-EE"/>
              </w:rPr>
              <w:t>Opis sposobu uwzględniania komentarzy Stron Zainteresowanych</w:t>
            </w:r>
          </w:p>
        </w:tc>
        <w:tc>
          <w:tcPr>
            <w:tcW w:w="0" w:type="auto"/>
            <w:shd w:val="clear" w:color="auto" w:fill="E9F0DC"/>
            <w:vAlign w:val="center"/>
          </w:tcPr>
          <w:p w14:paraId="3B43236B" w14:textId="77777777" w:rsidR="008D63B8" w:rsidRPr="008C2AFC" w:rsidRDefault="008D63B8" w:rsidP="003630AF">
            <w:pPr>
              <w:spacing w:after="0"/>
              <w:jc w:val="center"/>
              <w:rPr>
                <w:rFonts w:eastAsia="Calibri" w:cs="Calibri"/>
                <w:b/>
                <w:sz w:val="18"/>
                <w:szCs w:val="18"/>
                <w:lang w:val="et-EE"/>
              </w:rPr>
            </w:pPr>
            <w:r>
              <w:rPr>
                <w:rFonts w:eastAsia="Calibri" w:cs="Times New Roman"/>
                <w:b/>
                <w:sz w:val="18"/>
                <w:szCs w:val="18"/>
                <w:lang w:val="et-EE"/>
              </w:rPr>
              <w:t>Uzasadnienie stwierdzenia niskiego ryzyka lda obszaru pozyskania materiału</w:t>
            </w:r>
          </w:p>
        </w:tc>
      </w:tr>
      <w:tr w:rsidR="008D63B8" w:rsidRPr="008C2AFC" w14:paraId="1964431E" w14:textId="77777777" w:rsidTr="003630AF">
        <w:tc>
          <w:tcPr>
            <w:tcW w:w="0" w:type="auto"/>
            <w:shd w:val="clear" w:color="auto" w:fill="auto"/>
          </w:tcPr>
          <w:p w14:paraId="72CB57C7" w14:textId="77777777" w:rsidR="008D63B8" w:rsidRPr="008C2AFC" w:rsidRDefault="008D63B8" w:rsidP="003630AF">
            <w:pPr>
              <w:spacing w:after="0"/>
              <w:jc w:val="left"/>
              <w:rPr>
                <w:rFonts w:eastAsia="Calibri" w:cs="Calibri"/>
                <w:i/>
                <w:color w:val="000000"/>
                <w:sz w:val="18"/>
                <w:szCs w:val="18"/>
                <w:lang w:val="et-EE"/>
              </w:rPr>
            </w:pPr>
            <w:r w:rsidRPr="008C2AFC">
              <w:rPr>
                <w:rFonts w:eastAsia="Calibri" w:cs="Calibri"/>
                <w:i/>
                <w:color w:val="000000"/>
                <w:sz w:val="18"/>
                <w:szCs w:val="18"/>
                <w:lang w:val="et-EE"/>
              </w:rPr>
              <w:t>State which supply area the stakeholder consultation was conducted for</w:t>
            </w:r>
          </w:p>
        </w:tc>
        <w:tc>
          <w:tcPr>
            <w:tcW w:w="347" w:type="pct"/>
            <w:shd w:val="clear" w:color="auto" w:fill="auto"/>
          </w:tcPr>
          <w:p w14:paraId="7DF37210" w14:textId="77777777" w:rsidR="008D63B8" w:rsidRPr="008C2AFC" w:rsidRDefault="008D63B8" w:rsidP="003630AF">
            <w:pPr>
              <w:spacing w:after="0"/>
              <w:jc w:val="left"/>
              <w:rPr>
                <w:rFonts w:eastAsia="Calibri" w:cs="Calibri"/>
                <w:color w:val="FFFFFF"/>
                <w:sz w:val="18"/>
                <w:szCs w:val="18"/>
                <w:lang w:val="et-EE"/>
              </w:rPr>
            </w:pPr>
          </w:p>
        </w:tc>
        <w:tc>
          <w:tcPr>
            <w:tcW w:w="1381" w:type="pct"/>
          </w:tcPr>
          <w:p w14:paraId="7F6BCAEB" w14:textId="77777777" w:rsidR="008D63B8" w:rsidRPr="008C2AFC" w:rsidRDefault="008D63B8" w:rsidP="003630AF">
            <w:pPr>
              <w:spacing w:after="0"/>
              <w:jc w:val="left"/>
              <w:rPr>
                <w:rFonts w:eastAsia="Calibri" w:cs="Calibri"/>
                <w:color w:val="FFFFFF"/>
                <w:sz w:val="18"/>
                <w:szCs w:val="18"/>
                <w:lang w:val="et-EE"/>
              </w:rPr>
            </w:pPr>
            <w:r w:rsidRPr="008C2AFC">
              <w:rPr>
                <w:rFonts w:eastAsia="Calibri" w:cs="Times New Roman"/>
                <w:i/>
                <w:sz w:val="18"/>
                <w:szCs w:val="18"/>
                <w:lang w:val="et-EE"/>
              </w:rPr>
              <w:t>List all types of stakeholders contacted. E.g. Forest owners/managers, Forest contractors, Representatives of forest workers and forest industries, FSC certificate holders, Local/regional/national/international social NGOs, Forest workers, trade unions, local communities, indigenous and traditional peoples, ocal/regional/national/international environmental NGOs, FSC-accredited certification bodies, National and state forest agencies, Experts with expertise in controlled wood categories, Research institutions and universities, FSC regional offices/network partners/working groups</w:t>
            </w:r>
          </w:p>
        </w:tc>
        <w:tc>
          <w:tcPr>
            <w:tcW w:w="1014" w:type="pct"/>
          </w:tcPr>
          <w:p w14:paraId="655483FE" w14:textId="77777777" w:rsidR="008D63B8" w:rsidRPr="008C2AFC" w:rsidRDefault="008D63B8" w:rsidP="003630AF">
            <w:pPr>
              <w:spacing w:after="0"/>
              <w:jc w:val="left"/>
              <w:rPr>
                <w:rFonts w:eastAsia="Calibri" w:cs="Calibri"/>
                <w:i/>
                <w:sz w:val="18"/>
                <w:szCs w:val="18"/>
                <w:lang w:val="et-EE"/>
              </w:rPr>
            </w:pPr>
          </w:p>
        </w:tc>
        <w:tc>
          <w:tcPr>
            <w:tcW w:w="1002" w:type="pct"/>
          </w:tcPr>
          <w:p w14:paraId="76589364" w14:textId="77777777" w:rsidR="008D63B8" w:rsidRPr="008C2AFC" w:rsidRDefault="008D63B8" w:rsidP="003630AF">
            <w:pPr>
              <w:spacing w:after="0"/>
              <w:jc w:val="left"/>
              <w:rPr>
                <w:rFonts w:eastAsia="Calibri" w:cs="Calibri"/>
                <w:color w:val="FFFFFF"/>
                <w:sz w:val="18"/>
                <w:szCs w:val="18"/>
                <w:lang w:val="et-EE"/>
              </w:rPr>
            </w:pPr>
          </w:p>
        </w:tc>
        <w:tc>
          <w:tcPr>
            <w:tcW w:w="0" w:type="auto"/>
          </w:tcPr>
          <w:p w14:paraId="3F1B67A7" w14:textId="77777777" w:rsidR="008D63B8" w:rsidRPr="008C2AFC" w:rsidRDefault="008D63B8" w:rsidP="003630AF">
            <w:pPr>
              <w:spacing w:after="0"/>
              <w:jc w:val="left"/>
              <w:rPr>
                <w:rFonts w:eastAsia="Calibri" w:cs="Calibri"/>
                <w:sz w:val="18"/>
                <w:szCs w:val="18"/>
                <w:lang w:val="et-EE"/>
              </w:rPr>
            </w:pPr>
          </w:p>
        </w:tc>
      </w:tr>
      <w:tr w:rsidR="008D63B8" w:rsidRPr="008C2AFC" w14:paraId="1E9BD5AF" w14:textId="77777777" w:rsidTr="003630AF">
        <w:tc>
          <w:tcPr>
            <w:tcW w:w="0" w:type="auto"/>
          </w:tcPr>
          <w:p w14:paraId="366F9A62" w14:textId="77777777" w:rsidR="008D63B8" w:rsidRPr="008C2AFC" w:rsidRDefault="008D63B8" w:rsidP="003630AF">
            <w:pPr>
              <w:spacing w:after="0"/>
              <w:rPr>
                <w:rFonts w:eastAsia="Calibri" w:cs="Times New Roman"/>
                <w:i/>
                <w:sz w:val="18"/>
                <w:szCs w:val="18"/>
                <w:lang w:val="et-EE"/>
              </w:rPr>
            </w:pPr>
          </w:p>
        </w:tc>
        <w:tc>
          <w:tcPr>
            <w:tcW w:w="347" w:type="pct"/>
          </w:tcPr>
          <w:p w14:paraId="72827C30" w14:textId="77777777" w:rsidR="008D63B8" w:rsidRPr="008C2AFC" w:rsidRDefault="008D63B8" w:rsidP="003630AF">
            <w:pPr>
              <w:spacing w:after="0"/>
              <w:rPr>
                <w:rFonts w:eastAsia="Calibri" w:cs="Times New Roman"/>
                <w:i/>
                <w:sz w:val="18"/>
                <w:szCs w:val="18"/>
                <w:lang w:val="et-EE"/>
              </w:rPr>
            </w:pPr>
          </w:p>
        </w:tc>
        <w:tc>
          <w:tcPr>
            <w:tcW w:w="1381" w:type="pct"/>
          </w:tcPr>
          <w:p w14:paraId="12E32E6F" w14:textId="77777777" w:rsidR="008D63B8" w:rsidRPr="008C2AFC" w:rsidRDefault="008D63B8" w:rsidP="003630AF">
            <w:pPr>
              <w:spacing w:after="0"/>
              <w:rPr>
                <w:rFonts w:eastAsia="Calibri" w:cs="Times New Roman"/>
                <w:i/>
                <w:sz w:val="18"/>
                <w:szCs w:val="18"/>
                <w:lang w:val="et-EE"/>
              </w:rPr>
            </w:pPr>
          </w:p>
        </w:tc>
        <w:tc>
          <w:tcPr>
            <w:tcW w:w="1014" w:type="pct"/>
          </w:tcPr>
          <w:p w14:paraId="30790881" w14:textId="77777777" w:rsidR="008D63B8" w:rsidRPr="008C2AFC" w:rsidRDefault="008D63B8" w:rsidP="003630AF">
            <w:pPr>
              <w:spacing w:after="0"/>
              <w:rPr>
                <w:rFonts w:eastAsia="Calibri" w:cs="Times New Roman"/>
                <w:i/>
                <w:sz w:val="18"/>
                <w:szCs w:val="18"/>
                <w:lang w:val="et-EE"/>
              </w:rPr>
            </w:pPr>
          </w:p>
        </w:tc>
        <w:tc>
          <w:tcPr>
            <w:tcW w:w="1002" w:type="pct"/>
          </w:tcPr>
          <w:p w14:paraId="2E480ED6" w14:textId="77777777" w:rsidR="008D63B8" w:rsidRPr="008C2AFC" w:rsidRDefault="008D63B8" w:rsidP="003630AF">
            <w:pPr>
              <w:spacing w:after="0"/>
              <w:rPr>
                <w:rFonts w:eastAsia="Calibri" w:cs="Times New Roman"/>
                <w:i/>
                <w:sz w:val="18"/>
                <w:szCs w:val="18"/>
                <w:lang w:val="et-EE"/>
              </w:rPr>
            </w:pPr>
          </w:p>
        </w:tc>
        <w:tc>
          <w:tcPr>
            <w:tcW w:w="0" w:type="auto"/>
          </w:tcPr>
          <w:p w14:paraId="1D6DF6A5" w14:textId="77777777" w:rsidR="008D63B8" w:rsidRPr="008C2AFC" w:rsidRDefault="008D63B8" w:rsidP="003630AF">
            <w:pPr>
              <w:spacing w:after="0"/>
              <w:rPr>
                <w:rFonts w:eastAsia="Calibri" w:cs="Times New Roman"/>
                <w:i/>
                <w:sz w:val="18"/>
                <w:szCs w:val="18"/>
                <w:lang w:val="et-EE"/>
              </w:rPr>
            </w:pPr>
          </w:p>
        </w:tc>
      </w:tr>
      <w:tr w:rsidR="008D63B8" w:rsidRPr="008C2AFC" w14:paraId="746183A6" w14:textId="77777777" w:rsidTr="003630AF">
        <w:tc>
          <w:tcPr>
            <w:tcW w:w="0" w:type="auto"/>
          </w:tcPr>
          <w:p w14:paraId="5B6167D3" w14:textId="77777777" w:rsidR="008D63B8" w:rsidRPr="008C2AFC" w:rsidRDefault="008D63B8" w:rsidP="003630AF">
            <w:pPr>
              <w:spacing w:after="0"/>
              <w:rPr>
                <w:rFonts w:eastAsia="Calibri" w:cs="Times New Roman"/>
                <w:i/>
                <w:sz w:val="18"/>
                <w:szCs w:val="18"/>
                <w:lang w:val="et-EE"/>
              </w:rPr>
            </w:pPr>
          </w:p>
        </w:tc>
        <w:tc>
          <w:tcPr>
            <w:tcW w:w="347" w:type="pct"/>
          </w:tcPr>
          <w:p w14:paraId="42D8EDE8" w14:textId="77777777" w:rsidR="008D63B8" w:rsidRPr="008C2AFC" w:rsidRDefault="008D63B8" w:rsidP="003630AF">
            <w:pPr>
              <w:spacing w:after="0"/>
              <w:rPr>
                <w:rFonts w:eastAsia="Calibri" w:cs="Times New Roman"/>
                <w:i/>
                <w:sz w:val="18"/>
                <w:szCs w:val="18"/>
                <w:lang w:val="et-EE"/>
              </w:rPr>
            </w:pPr>
          </w:p>
        </w:tc>
        <w:tc>
          <w:tcPr>
            <w:tcW w:w="1381" w:type="pct"/>
          </w:tcPr>
          <w:p w14:paraId="172BB879" w14:textId="77777777" w:rsidR="008D63B8" w:rsidRPr="008C2AFC" w:rsidRDefault="008D63B8" w:rsidP="003630AF">
            <w:pPr>
              <w:spacing w:after="0"/>
              <w:rPr>
                <w:rFonts w:eastAsia="Calibri" w:cs="Times New Roman"/>
                <w:i/>
                <w:sz w:val="18"/>
                <w:szCs w:val="18"/>
                <w:lang w:val="et-EE"/>
              </w:rPr>
            </w:pPr>
          </w:p>
        </w:tc>
        <w:tc>
          <w:tcPr>
            <w:tcW w:w="1014" w:type="pct"/>
          </w:tcPr>
          <w:p w14:paraId="0350AF9C" w14:textId="77777777" w:rsidR="008D63B8" w:rsidRPr="008C2AFC" w:rsidRDefault="008D63B8" w:rsidP="003630AF">
            <w:pPr>
              <w:spacing w:after="0"/>
              <w:rPr>
                <w:rFonts w:eastAsia="Calibri" w:cs="Times New Roman"/>
                <w:i/>
                <w:sz w:val="18"/>
                <w:szCs w:val="18"/>
                <w:lang w:val="et-EE"/>
              </w:rPr>
            </w:pPr>
          </w:p>
        </w:tc>
        <w:tc>
          <w:tcPr>
            <w:tcW w:w="1002" w:type="pct"/>
          </w:tcPr>
          <w:p w14:paraId="496DA93F" w14:textId="77777777" w:rsidR="008D63B8" w:rsidRPr="008C2AFC" w:rsidRDefault="008D63B8" w:rsidP="003630AF">
            <w:pPr>
              <w:spacing w:after="0"/>
              <w:rPr>
                <w:rFonts w:eastAsia="Calibri" w:cs="Times New Roman"/>
                <w:i/>
                <w:sz w:val="18"/>
                <w:szCs w:val="18"/>
                <w:lang w:val="et-EE"/>
              </w:rPr>
            </w:pPr>
          </w:p>
        </w:tc>
        <w:tc>
          <w:tcPr>
            <w:tcW w:w="0" w:type="auto"/>
          </w:tcPr>
          <w:p w14:paraId="0F02AADC" w14:textId="77777777" w:rsidR="008D63B8" w:rsidRPr="008C2AFC" w:rsidRDefault="008D63B8" w:rsidP="003630AF">
            <w:pPr>
              <w:spacing w:after="0"/>
              <w:rPr>
                <w:rFonts w:eastAsia="Calibri" w:cs="Times New Roman"/>
                <w:i/>
                <w:sz w:val="18"/>
                <w:szCs w:val="18"/>
                <w:lang w:val="et-EE"/>
              </w:rPr>
            </w:pPr>
          </w:p>
        </w:tc>
      </w:tr>
      <w:tr w:rsidR="008D63B8" w:rsidRPr="008C2AFC" w14:paraId="5F6E6915" w14:textId="77777777" w:rsidTr="003630AF">
        <w:tc>
          <w:tcPr>
            <w:tcW w:w="0" w:type="auto"/>
          </w:tcPr>
          <w:p w14:paraId="5C046D51" w14:textId="77777777" w:rsidR="008D63B8" w:rsidRPr="008C2AFC" w:rsidRDefault="008D63B8" w:rsidP="003630AF">
            <w:pPr>
              <w:spacing w:after="0"/>
              <w:rPr>
                <w:rFonts w:eastAsia="Calibri" w:cs="Times New Roman"/>
                <w:i/>
                <w:sz w:val="18"/>
                <w:szCs w:val="18"/>
                <w:lang w:val="et-EE"/>
              </w:rPr>
            </w:pPr>
          </w:p>
        </w:tc>
        <w:tc>
          <w:tcPr>
            <w:tcW w:w="347" w:type="pct"/>
          </w:tcPr>
          <w:p w14:paraId="30E29990" w14:textId="77777777" w:rsidR="008D63B8" w:rsidRPr="008C2AFC" w:rsidRDefault="008D63B8" w:rsidP="003630AF">
            <w:pPr>
              <w:spacing w:after="0"/>
              <w:rPr>
                <w:rFonts w:eastAsia="Calibri" w:cs="Times New Roman"/>
                <w:i/>
                <w:sz w:val="18"/>
                <w:szCs w:val="18"/>
                <w:lang w:val="et-EE"/>
              </w:rPr>
            </w:pPr>
          </w:p>
        </w:tc>
        <w:tc>
          <w:tcPr>
            <w:tcW w:w="1381" w:type="pct"/>
          </w:tcPr>
          <w:p w14:paraId="0029FAB0" w14:textId="77777777" w:rsidR="008D63B8" w:rsidRPr="008C2AFC" w:rsidRDefault="008D63B8" w:rsidP="003630AF">
            <w:pPr>
              <w:spacing w:after="0"/>
              <w:rPr>
                <w:rFonts w:eastAsia="Calibri" w:cs="Times New Roman"/>
                <w:i/>
                <w:sz w:val="18"/>
                <w:szCs w:val="18"/>
                <w:lang w:val="et-EE"/>
              </w:rPr>
            </w:pPr>
          </w:p>
        </w:tc>
        <w:tc>
          <w:tcPr>
            <w:tcW w:w="1014" w:type="pct"/>
          </w:tcPr>
          <w:p w14:paraId="6582EF74" w14:textId="77777777" w:rsidR="008D63B8" w:rsidRPr="008C2AFC" w:rsidRDefault="008D63B8" w:rsidP="003630AF">
            <w:pPr>
              <w:spacing w:after="0"/>
              <w:rPr>
                <w:rFonts w:eastAsia="Calibri" w:cs="Times New Roman"/>
                <w:i/>
                <w:sz w:val="18"/>
                <w:szCs w:val="18"/>
                <w:lang w:val="et-EE"/>
              </w:rPr>
            </w:pPr>
          </w:p>
        </w:tc>
        <w:tc>
          <w:tcPr>
            <w:tcW w:w="1002" w:type="pct"/>
          </w:tcPr>
          <w:p w14:paraId="6B2913D9" w14:textId="77777777" w:rsidR="008D63B8" w:rsidRPr="008C2AFC" w:rsidRDefault="008D63B8" w:rsidP="003630AF">
            <w:pPr>
              <w:spacing w:after="0"/>
              <w:rPr>
                <w:rFonts w:eastAsia="Calibri" w:cs="Times New Roman"/>
                <w:i/>
                <w:sz w:val="18"/>
                <w:szCs w:val="18"/>
                <w:lang w:val="et-EE"/>
              </w:rPr>
            </w:pPr>
          </w:p>
        </w:tc>
        <w:tc>
          <w:tcPr>
            <w:tcW w:w="0" w:type="auto"/>
          </w:tcPr>
          <w:p w14:paraId="21EB6AD6" w14:textId="77777777" w:rsidR="008D63B8" w:rsidRPr="008C2AFC" w:rsidRDefault="008D63B8" w:rsidP="003630AF">
            <w:pPr>
              <w:spacing w:after="0"/>
              <w:rPr>
                <w:rFonts w:eastAsia="Calibri" w:cs="Times New Roman"/>
                <w:i/>
                <w:sz w:val="18"/>
                <w:szCs w:val="18"/>
                <w:lang w:val="et-EE"/>
              </w:rPr>
            </w:pPr>
          </w:p>
        </w:tc>
      </w:tr>
      <w:tr w:rsidR="008D63B8" w:rsidRPr="008C2AFC" w14:paraId="535B6A74" w14:textId="77777777" w:rsidTr="003630AF">
        <w:tc>
          <w:tcPr>
            <w:tcW w:w="0" w:type="auto"/>
          </w:tcPr>
          <w:p w14:paraId="29C24690" w14:textId="77777777" w:rsidR="008D63B8" w:rsidRPr="008C2AFC" w:rsidRDefault="008D63B8" w:rsidP="003630AF">
            <w:pPr>
              <w:spacing w:after="0"/>
              <w:rPr>
                <w:rFonts w:eastAsia="Calibri" w:cs="Times New Roman"/>
                <w:i/>
                <w:sz w:val="18"/>
                <w:szCs w:val="18"/>
                <w:lang w:val="et-EE"/>
              </w:rPr>
            </w:pPr>
          </w:p>
        </w:tc>
        <w:tc>
          <w:tcPr>
            <w:tcW w:w="347" w:type="pct"/>
          </w:tcPr>
          <w:p w14:paraId="1D19C66D" w14:textId="77777777" w:rsidR="008D63B8" w:rsidRPr="008C2AFC" w:rsidRDefault="008D63B8" w:rsidP="003630AF">
            <w:pPr>
              <w:spacing w:after="0"/>
              <w:rPr>
                <w:rFonts w:eastAsia="Calibri" w:cs="Times New Roman"/>
                <w:i/>
                <w:sz w:val="18"/>
                <w:szCs w:val="18"/>
                <w:lang w:val="et-EE"/>
              </w:rPr>
            </w:pPr>
          </w:p>
        </w:tc>
        <w:tc>
          <w:tcPr>
            <w:tcW w:w="1381" w:type="pct"/>
          </w:tcPr>
          <w:p w14:paraId="00DDFB59" w14:textId="77777777" w:rsidR="008D63B8" w:rsidRPr="008C2AFC" w:rsidRDefault="008D63B8" w:rsidP="003630AF">
            <w:pPr>
              <w:spacing w:after="0"/>
              <w:rPr>
                <w:rFonts w:eastAsia="Calibri" w:cs="Times New Roman"/>
                <w:i/>
                <w:sz w:val="18"/>
                <w:szCs w:val="18"/>
                <w:lang w:val="et-EE"/>
              </w:rPr>
            </w:pPr>
          </w:p>
        </w:tc>
        <w:tc>
          <w:tcPr>
            <w:tcW w:w="1014" w:type="pct"/>
          </w:tcPr>
          <w:p w14:paraId="5F003E33" w14:textId="77777777" w:rsidR="008D63B8" w:rsidRPr="008C2AFC" w:rsidRDefault="008D63B8" w:rsidP="003630AF">
            <w:pPr>
              <w:spacing w:after="0"/>
              <w:rPr>
                <w:rFonts w:eastAsia="Calibri" w:cs="Times New Roman"/>
                <w:i/>
                <w:sz w:val="18"/>
                <w:szCs w:val="18"/>
                <w:lang w:val="et-EE"/>
              </w:rPr>
            </w:pPr>
          </w:p>
        </w:tc>
        <w:tc>
          <w:tcPr>
            <w:tcW w:w="1002" w:type="pct"/>
          </w:tcPr>
          <w:p w14:paraId="275F2590" w14:textId="77777777" w:rsidR="008D63B8" w:rsidRPr="008C2AFC" w:rsidRDefault="008D63B8" w:rsidP="003630AF">
            <w:pPr>
              <w:spacing w:after="0"/>
              <w:rPr>
                <w:rFonts w:eastAsia="Calibri" w:cs="Times New Roman"/>
                <w:i/>
                <w:sz w:val="18"/>
                <w:szCs w:val="18"/>
                <w:lang w:val="et-EE"/>
              </w:rPr>
            </w:pPr>
          </w:p>
        </w:tc>
        <w:tc>
          <w:tcPr>
            <w:tcW w:w="0" w:type="auto"/>
          </w:tcPr>
          <w:p w14:paraId="0830CDFF" w14:textId="77777777" w:rsidR="008D63B8" w:rsidRPr="008C2AFC" w:rsidRDefault="008D63B8" w:rsidP="003630AF">
            <w:pPr>
              <w:spacing w:after="0"/>
              <w:rPr>
                <w:rFonts w:eastAsia="Calibri" w:cs="Times New Roman"/>
                <w:i/>
                <w:sz w:val="18"/>
                <w:szCs w:val="18"/>
                <w:lang w:val="et-EE"/>
              </w:rPr>
            </w:pPr>
          </w:p>
        </w:tc>
      </w:tr>
      <w:tr w:rsidR="008D63B8" w:rsidRPr="008C2AFC" w14:paraId="5D729BD2" w14:textId="77777777" w:rsidTr="003630AF">
        <w:tc>
          <w:tcPr>
            <w:tcW w:w="0" w:type="auto"/>
          </w:tcPr>
          <w:p w14:paraId="750FD488" w14:textId="77777777" w:rsidR="008D63B8" w:rsidRPr="008C2AFC" w:rsidRDefault="008D63B8" w:rsidP="003630AF">
            <w:pPr>
              <w:spacing w:after="0"/>
              <w:rPr>
                <w:rFonts w:eastAsia="Calibri" w:cs="Times New Roman"/>
                <w:i/>
                <w:sz w:val="18"/>
                <w:szCs w:val="18"/>
                <w:lang w:val="et-EE"/>
              </w:rPr>
            </w:pPr>
          </w:p>
        </w:tc>
        <w:tc>
          <w:tcPr>
            <w:tcW w:w="347" w:type="pct"/>
          </w:tcPr>
          <w:p w14:paraId="7B5950ED" w14:textId="77777777" w:rsidR="008D63B8" w:rsidRPr="008C2AFC" w:rsidRDefault="008D63B8" w:rsidP="003630AF">
            <w:pPr>
              <w:spacing w:after="0"/>
              <w:rPr>
                <w:rFonts w:eastAsia="Calibri" w:cs="Times New Roman"/>
                <w:i/>
                <w:sz w:val="18"/>
                <w:szCs w:val="18"/>
                <w:lang w:val="et-EE"/>
              </w:rPr>
            </w:pPr>
          </w:p>
        </w:tc>
        <w:tc>
          <w:tcPr>
            <w:tcW w:w="1381" w:type="pct"/>
          </w:tcPr>
          <w:p w14:paraId="2C82871D" w14:textId="77777777" w:rsidR="008D63B8" w:rsidRPr="008C2AFC" w:rsidRDefault="008D63B8" w:rsidP="003630AF">
            <w:pPr>
              <w:spacing w:after="0"/>
              <w:rPr>
                <w:rFonts w:eastAsia="Calibri" w:cs="Times New Roman"/>
                <w:i/>
                <w:sz w:val="18"/>
                <w:szCs w:val="18"/>
                <w:lang w:val="et-EE"/>
              </w:rPr>
            </w:pPr>
          </w:p>
        </w:tc>
        <w:tc>
          <w:tcPr>
            <w:tcW w:w="1014" w:type="pct"/>
          </w:tcPr>
          <w:p w14:paraId="2686367C" w14:textId="77777777" w:rsidR="008D63B8" w:rsidRPr="008C2AFC" w:rsidRDefault="008D63B8" w:rsidP="003630AF">
            <w:pPr>
              <w:spacing w:after="0"/>
              <w:rPr>
                <w:rFonts w:eastAsia="Calibri" w:cs="Times New Roman"/>
                <w:i/>
                <w:sz w:val="18"/>
                <w:szCs w:val="18"/>
                <w:lang w:val="et-EE"/>
              </w:rPr>
            </w:pPr>
          </w:p>
        </w:tc>
        <w:tc>
          <w:tcPr>
            <w:tcW w:w="1002" w:type="pct"/>
          </w:tcPr>
          <w:p w14:paraId="05E4E973" w14:textId="77777777" w:rsidR="008D63B8" w:rsidRPr="008C2AFC" w:rsidRDefault="008D63B8" w:rsidP="003630AF">
            <w:pPr>
              <w:spacing w:after="0"/>
              <w:rPr>
                <w:rFonts w:eastAsia="Calibri" w:cs="Times New Roman"/>
                <w:i/>
                <w:sz w:val="18"/>
                <w:szCs w:val="18"/>
                <w:lang w:val="et-EE"/>
              </w:rPr>
            </w:pPr>
          </w:p>
        </w:tc>
        <w:tc>
          <w:tcPr>
            <w:tcW w:w="0" w:type="auto"/>
          </w:tcPr>
          <w:p w14:paraId="39DC8F4F" w14:textId="77777777" w:rsidR="008D63B8" w:rsidRPr="008C2AFC" w:rsidRDefault="008D63B8" w:rsidP="003630AF">
            <w:pPr>
              <w:spacing w:after="0"/>
              <w:rPr>
                <w:rFonts w:eastAsia="Calibri" w:cs="Times New Roman"/>
                <w:i/>
                <w:sz w:val="18"/>
                <w:szCs w:val="18"/>
                <w:lang w:val="et-EE"/>
              </w:rPr>
            </w:pPr>
          </w:p>
        </w:tc>
      </w:tr>
    </w:tbl>
    <w:p w14:paraId="10D0A421" w14:textId="77777777" w:rsidR="008D63B8" w:rsidRPr="007B666E" w:rsidRDefault="008D63B8" w:rsidP="008D63B8">
      <w:pPr>
        <w:rPr>
          <w:rFonts w:eastAsia="Calibri" w:cs="Times New Roman"/>
          <w:b/>
          <w:sz w:val="22"/>
          <w:lang w:val="pl-PL"/>
        </w:rPr>
      </w:pPr>
      <w:r w:rsidRPr="007B666E">
        <w:rPr>
          <w:rFonts w:eastAsia="Calibri" w:cs="Times New Roman"/>
          <w:b/>
          <w:sz w:val="22"/>
          <w:lang w:val="pl-PL"/>
        </w:rPr>
        <w:lastRenderedPageBreak/>
        <w:t>7. Procedura skarg</w:t>
      </w:r>
    </w:p>
    <w:p w14:paraId="7B9830FA" w14:textId="3544F193" w:rsidR="00B92AB7" w:rsidRDefault="008D63B8" w:rsidP="008D63B8">
      <w:pPr>
        <w:rPr>
          <w:rFonts w:eastAsia="Calibri" w:cs="Times New Roman"/>
          <w:lang w:val="pl-PL"/>
        </w:rPr>
      </w:pPr>
      <w:r w:rsidRPr="007B666E">
        <w:rPr>
          <w:rFonts w:eastAsia="Calibri" w:cs="Times New Roman"/>
          <w:lang w:val="pl-PL"/>
        </w:rPr>
        <w:t>Zachęca się strony trzecie, mające uwagi, komentarze bądź skargi odnoszące się do naszego systemu należytej staranności dla drewna kontrolowanego, do kontaktu z [</w:t>
      </w:r>
      <w:r w:rsidRPr="00C844A8">
        <w:rPr>
          <w:rFonts w:eastAsia="Calibri" w:cs="Times New Roman"/>
          <w:highlight w:val="yellow"/>
          <w:lang w:val="pl-PL"/>
        </w:rPr>
        <w:t>OSOBA KONTAKTOWA ORGANIZACJI I DANE KONTAKTOWE</w:t>
      </w:r>
      <w:r w:rsidRPr="007B666E">
        <w:rPr>
          <w:rFonts w:eastAsia="Calibri" w:cs="Times New Roman"/>
          <w:lang w:val="pl-PL"/>
        </w:rPr>
        <w:t xml:space="preserve">] za pośrednictwem poczty tradycyjnej, </w:t>
      </w:r>
      <w:proofErr w:type="spellStart"/>
      <w:r w:rsidRPr="007B666E">
        <w:rPr>
          <w:rFonts w:eastAsia="Calibri" w:cs="Times New Roman"/>
          <w:lang w:val="pl-PL"/>
        </w:rPr>
        <w:t>mejlowo</w:t>
      </w:r>
      <w:proofErr w:type="spellEnd"/>
      <w:r w:rsidRPr="007B666E">
        <w:rPr>
          <w:rFonts w:eastAsia="Calibri" w:cs="Times New Roman"/>
          <w:lang w:val="pl-PL"/>
        </w:rPr>
        <w:t xml:space="preserve"> lub telefonicznie. Zobowiązujemy się zapoznać z każdą opinią niezwłocznie po jej otrzymaniu, a komentarz przekazać stronie trzeciej w przeciągu dwóch tygodni. </w:t>
      </w:r>
    </w:p>
    <w:p w14:paraId="5FAE2B53" w14:textId="77777777" w:rsidR="00B92AB7" w:rsidRDefault="00B92AB7" w:rsidP="00C844A8">
      <w:pPr>
        <w:jc w:val="left"/>
        <w:rPr>
          <w:rFonts w:eastAsia="Calibri" w:cs="Times New Roman"/>
          <w:lang w:val="pl-PL"/>
        </w:rPr>
      </w:pPr>
    </w:p>
    <w:p w14:paraId="33BA3F94" w14:textId="325F2B44" w:rsidR="009556A7" w:rsidRPr="00C844A8" w:rsidRDefault="00B92AB7" w:rsidP="00C844A8">
      <w:pPr>
        <w:rPr>
          <w:rFonts w:eastAsia="Calibri" w:cs="Times New Roman"/>
          <w:lang w:val="pl-PL"/>
        </w:rPr>
      </w:pPr>
      <w:r>
        <w:rPr>
          <w:rFonts w:eastAsia="Calibri" w:cs="Times New Roman"/>
          <w:lang w:val="pl-PL"/>
        </w:rPr>
        <w:t xml:space="preserve">Zasady </w:t>
      </w:r>
      <w:r w:rsidR="003B4250">
        <w:rPr>
          <w:rFonts w:eastAsia="Calibri" w:cs="Times New Roman"/>
          <w:lang w:val="pl-PL"/>
        </w:rPr>
        <w:t>szczegółowe procedury dot. skarg.</w:t>
      </w:r>
    </w:p>
    <w:p w14:paraId="0641B15C" w14:textId="27FB716F" w:rsidR="008D63B8" w:rsidRPr="00C844A8" w:rsidRDefault="009556A7" w:rsidP="00C844A8">
      <w:pPr>
        <w:jc w:val="left"/>
        <w:rPr>
          <w:rFonts w:eastAsia="Calibri" w:cs="Times New Roman"/>
          <w:lang w:val="pl-PL"/>
        </w:rPr>
      </w:pPr>
      <w:r>
        <w:rPr>
          <w:lang w:val="pl-PL"/>
        </w:rPr>
        <w:t xml:space="preserve">a) </w:t>
      </w:r>
      <w:r w:rsidRPr="00A4472F">
        <w:rPr>
          <w:lang w:val="pl-PL"/>
        </w:rPr>
        <w:t>Potwierdzenia przyjęcia zażalenia/skargi;</w:t>
      </w:r>
      <w:r w:rsidR="00C844A8">
        <w:rPr>
          <w:lang w:val="pl-PL"/>
        </w:rPr>
        <w:br/>
      </w:r>
      <w:r w:rsidRPr="00A4472F">
        <w:rPr>
          <w:lang w:val="pl-PL"/>
        </w:rPr>
        <w:t>b) Poinformowania osób zainteresowanych o procedurze zażaleń oraz dostarczenia wstępnej odpowiedzi na skargę w ciągu dwóch (2) tygodni,</w:t>
      </w:r>
      <w:r w:rsidR="00C844A8">
        <w:rPr>
          <w:lang w:val="pl-PL"/>
        </w:rPr>
        <w:br/>
      </w:r>
      <w:r w:rsidRPr="00A4472F">
        <w:rPr>
          <w:lang w:val="pl-PL"/>
        </w:rPr>
        <w:t>c) Przekazania zażalenia związanego z wyznaczoną kategorią ryzyka w danej analizie ryzyka FSC do odpowiedniego podmiotu odpowiedzialnego (dla Krajowych Analiz Ryzyka jak wskazano w KAR, dla Scentralizowanych Krajowych Analiz Ryzyka- FSC);</w:t>
      </w:r>
      <w:r w:rsidR="00C844A8">
        <w:rPr>
          <w:lang w:val="pl-PL"/>
        </w:rPr>
        <w:br/>
      </w:r>
      <w:r w:rsidRPr="00A4472F">
        <w:rPr>
          <w:lang w:val="pl-PL"/>
        </w:rPr>
        <w:t>UWAGA: W przypadku, gdy skarga jest przekazywana do odpowiedzialnej jednostki, Klauzule 7.2. d)-k) nie mają zastosowania.</w:t>
      </w:r>
      <w:r w:rsidR="00C844A8">
        <w:rPr>
          <w:lang w:val="pl-PL"/>
        </w:rPr>
        <w:br/>
      </w:r>
      <w:r w:rsidRPr="00A4472F">
        <w:rPr>
          <w:lang w:val="pl-PL"/>
        </w:rPr>
        <w:t>d) Przeprowadzenia wstępnej oceny w celu określenia, czy dostarczony dowód zażalenia w odniesieniu do ryzyka użycia materiału z nieakceptowalnych źródeł jest zasadny czy nie;</w:t>
      </w:r>
      <w:r w:rsidR="00C844A8">
        <w:rPr>
          <w:lang w:val="pl-PL"/>
        </w:rPr>
        <w:br/>
      </w:r>
      <w:r w:rsidRPr="00A4472F">
        <w:rPr>
          <w:lang w:val="pl-PL"/>
        </w:rPr>
        <w:t>e) Dialogu ze skarżącym w celu rozpatrzenia skargi ocenionej jako zasadnej zanim kolejne kroki zostaną przedsięwzięte;</w:t>
      </w:r>
      <w:r w:rsidR="00C844A8">
        <w:rPr>
          <w:lang w:val="pl-PL"/>
        </w:rPr>
        <w:br/>
      </w:r>
      <w:r w:rsidRPr="00A4472F">
        <w:rPr>
          <w:lang w:val="pl-PL"/>
        </w:rPr>
        <w:t xml:space="preserve">f) Przekazania zasadnych zażaleń do jednostki certyfikującej oraz obecnego w danym państwie pozyskania Krajowego Biura FSC w ciągu dwóch (2) tygodni od otrzymania skargi. Należy </w:t>
      </w:r>
      <w:r>
        <w:rPr>
          <w:lang w:val="pl-PL"/>
        </w:rPr>
        <w:t>zamieścić</w:t>
      </w:r>
      <w:r w:rsidRPr="00A4472F">
        <w:rPr>
          <w:lang w:val="pl-PL"/>
        </w:rPr>
        <w:t xml:space="preserve"> w przesłanym zażaleniu/skardze informacje na temat kroków, jakie zostaną podjęte w celu rozpatrzenia skargi przez organizację wraz z opisem w jaki sposób organizacja zastosuje środki ostrożności.</w:t>
      </w:r>
      <w:r w:rsidR="00C844A8">
        <w:rPr>
          <w:lang w:val="pl-PL"/>
        </w:rPr>
        <w:br/>
      </w:r>
      <w:r w:rsidRPr="00A4472F">
        <w:rPr>
          <w:lang w:val="pl-PL"/>
        </w:rPr>
        <w:t>g) Zastosowania środków ostrożności w odniesieniu do dalszego zaopatrywania się w materiał w czasie gdy skarga jest rozpatrywana;</w:t>
      </w:r>
      <w:r w:rsidR="00C844A8">
        <w:rPr>
          <w:lang w:val="pl-PL"/>
        </w:rPr>
        <w:br/>
      </w:r>
      <w:r w:rsidRPr="00A4472F">
        <w:rPr>
          <w:lang w:val="pl-PL"/>
        </w:rPr>
        <w:t>UWAGA: Skarga jest rozpatrywana, jeżeli została uznana jako zasadna (zgodnie z Klauzulą 7.2 d) i skuteczne działanie korygujące (zgodnie z zapisami Klauzuli 7.2 h-k) nie zostało jeszcze przedsięwzięte.</w:t>
      </w:r>
      <w:r w:rsidR="00C844A8">
        <w:rPr>
          <w:lang w:val="pl-PL"/>
        </w:rPr>
        <w:br/>
      </w:r>
      <w:r w:rsidRPr="00A4472F">
        <w:rPr>
          <w:lang w:val="pl-PL"/>
        </w:rPr>
        <w:t>h) Wdrożenia procesu weryfikacji (np. weryfikacji terenowej i/lub weryfikacji przeprowadzanej z biura) w odniesieniu do skargi uznanej przez organizację za zasadną w ciągu dwóch (2) miesięcy od daty jej otrzymania;</w:t>
      </w:r>
      <w:r w:rsidR="00C844A8">
        <w:rPr>
          <w:lang w:val="pl-PL"/>
        </w:rPr>
        <w:br/>
      </w:r>
      <w:r w:rsidRPr="00A4472F">
        <w:rPr>
          <w:lang w:val="pl-PL"/>
        </w:rPr>
        <w:t>i) Określenia działań korygujących, które dostawca będzie zobowiązany przedsięwziąć oraz środków umożliwiających wdrożenie działań korygujących przez dostawcę, jeżeli skarga została oceniona jako zasadna. Jeżeli działanie korygujące nie może zostać określone i/lub wprowadzone w życie, dany materiał i/lub dostawcy muszą zostać wykluczeni z listy dostawców.</w:t>
      </w:r>
      <w:r w:rsidR="00C844A8">
        <w:rPr>
          <w:lang w:val="pl-PL"/>
        </w:rPr>
        <w:br/>
      </w:r>
      <w:r w:rsidRPr="00A4472F">
        <w:rPr>
          <w:lang w:val="pl-PL"/>
        </w:rPr>
        <w:t>j) Weryfikacji czy działanie korygujące zostało przeprowadzone przez dostawców i czy jest ono skuteczne;</w:t>
      </w:r>
      <w:r w:rsidR="00C844A8">
        <w:rPr>
          <w:lang w:val="pl-PL"/>
        </w:rPr>
        <w:br/>
      </w:r>
      <w:r w:rsidRPr="00A4472F">
        <w:rPr>
          <w:lang w:val="pl-PL"/>
        </w:rPr>
        <w:t>k) Wykluczenia materiału i dostawców, jeżeli nie podjęto działań korygujących;</w:t>
      </w:r>
      <w:r w:rsidR="00C844A8">
        <w:rPr>
          <w:lang w:val="pl-PL"/>
        </w:rPr>
        <w:br/>
      </w:r>
      <w:r w:rsidRPr="00A4472F">
        <w:rPr>
          <w:lang w:val="pl-PL"/>
        </w:rPr>
        <w:t>l) Poinformowania skarżącego, jednostkę certyfikującą oraz Krajowe Biuro FSC w danym kraju o rezultatach skargi i wszelkich krokach podjętych w kierunku jej rozwiązania oraz zachowania kopii istotnej dla sprawy korespondencji; oraz</w:t>
      </w:r>
      <w:r w:rsidR="00A07228">
        <w:rPr>
          <w:lang w:val="pl-PL"/>
        </w:rPr>
        <w:br/>
      </w:r>
      <w:r w:rsidRPr="00A4472F">
        <w:rPr>
          <w:lang w:val="pl-PL"/>
        </w:rPr>
        <w:t>m) Zarejestrowania wszystkich otrzymanych skarg oraz podjętych działań.</w:t>
      </w:r>
    </w:p>
    <w:p w14:paraId="213DC867" w14:textId="77777777" w:rsidR="008D63B8" w:rsidRPr="008C2AFC" w:rsidRDefault="008D63B8" w:rsidP="008D63B8">
      <w:pPr>
        <w:rPr>
          <w:rFonts w:eastAsia="Calibri" w:cs="Times New Roman"/>
          <w:b/>
          <w:sz w:val="24"/>
        </w:rPr>
      </w:pPr>
      <w:proofErr w:type="spellStart"/>
      <w:r>
        <w:rPr>
          <w:rFonts w:eastAsia="Calibri" w:cs="Times New Roman"/>
          <w:b/>
          <w:sz w:val="24"/>
        </w:rPr>
        <w:lastRenderedPageBreak/>
        <w:t>Załącznik</w:t>
      </w:r>
      <w:proofErr w:type="spellEnd"/>
    </w:p>
    <w:p w14:paraId="5A3DD0D0" w14:textId="77777777" w:rsidR="008D63B8" w:rsidRPr="008C2AFC" w:rsidRDefault="008D63B8" w:rsidP="008D63B8">
      <w:pPr>
        <w:rPr>
          <w:rFonts w:eastAsia="Calibri" w:cs="Times New Roman"/>
        </w:rPr>
      </w:pPr>
      <w:r w:rsidRPr="008C2AFC">
        <w:rPr>
          <w:rFonts w:eastAsia="Calibri" w:cs="Times New Roman"/>
          <w:b/>
          <w:i/>
        </w:rPr>
        <w:t>Include all company risk assessments and extended company risk assessments as annexes</w:t>
      </w:r>
      <w:r w:rsidR="0066252F">
        <w:rPr>
          <w:rFonts w:eastAsia="Calibri" w:cs="Times New Roman"/>
          <w:b/>
          <w:i/>
        </w:rPr>
        <w:t xml:space="preserve"> </w:t>
      </w:r>
      <w:r w:rsidR="0066252F">
        <w:rPr>
          <w:b/>
          <w:i/>
        </w:rPr>
        <w:t>or refer to file name if attached separately.</w:t>
      </w:r>
    </w:p>
    <w:p w14:paraId="10809AA6" w14:textId="77777777" w:rsidR="008D63B8" w:rsidRPr="008C2AFC" w:rsidRDefault="008D63B8" w:rsidP="008D63B8">
      <w:pPr>
        <w:rPr>
          <w:rFonts w:eastAsia="Calibri" w:cs="Times New Roman"/>
          <w:b/>
          <w:i/>
        </w:rPr>
      </w:pPr>
    </w:p>
    <w:p w14:paraId="30B9990A" w14:textId="77777777" w:rsidR="008D63B8" w:rsidRPr="008C2AFC" w:rsidRDefault="008D63B8" w:rsidP="008D63B8">
      <w:pPr>
        <w:spacing w:before="0" w:after="160" w:line="259" w:lineRule="auto"/>
        <w:jc w:val="left"/>
        <w:rPr>
          <w:rFonts w:asciiTheme="minorHAnsi" w:hAnsiTheme="minorHAnsi"/>
          <w:sz w:val="22"/>
        </w:rPr>
      </w:pPr>
    </w:p>
    <w:p w14:paraId="5B30DA17" w14:textId="77777777" w:rsidR="00D03F76" w:rsidRPr="008D63B8" w:rsidRDefault="00D03F76" w:rsidP="00870ACA">
      <w:pPr>
        <w:spacing w:before="0" w:line="276" w:lineRule="auto"/>
        <w:jc w:val="left"/>
        <w:rPr>
          <w:sz w:val="16"/>
          <w:szCs w:val="16"/>
        </w:rPr>
      </w:pPr>
    </w:p>
    <w:p w14:paraId="7C2B8CCD" w14:textId="77777777" w:rsidR="00D03F76" w:rsidRPr="008D63B8" w:rsidRDefault="00D03F76" w:rsidP="00870ACA">
      <w:pPr>
        <w:spacing w:before="0" w:line="276" w:lineRule="auto"/>
        <w:jc w:val="left"/>
        <w:rPr>
          <w:sz w:val="16"/>
          <w:szCs w:val="16"/>
          <w:lang w:val="en-US"/>
        </w:rPr>
      </w:pPr>
    </w:p>
    <w:p w14:paraId="2DC59C9E" w14:textId="77777777" w:rsidR="00D03F76" w:rsidRPr="008D63B8" w:rsidRDefault="00D03F76" w:rsidP="00870ACA">
      <w:pPr>
        <w:spacing w:before="0" w:line="276" w:lineRule="auto"/>
        <w:jc w:val="left"/>
        <w:rPr>
          <w:sz w:val="16"/>
          <w:szCs w:val="16"/>
          <w:lang w:val="en-US"/>
        </w:rPr>
      </w:pPr>
    </w:p>
    <w:p w14:paraId="111634E4" w14:textId="77777777" w:rsidR="00D03F76" w:rsidRPr="008D63B8" w:rsidRDefault="00D03F76" w:rsidP="00870ACA">
      <w:pPr>
        <w:spacing w:before="0" w:line="276" w:lineRule="auto"/>
        <w:jc w:val="left"/>
        <w:rPr>
          <w:sz w:val="16"/>
          <w:szCs w:val="16"/>
          <w:lang w:val="en-US"/>
        </w:rPr>
      </w:pPr>
    </w:p>
    <w:p w14:paraId="1BF7B9FD" w14:textId="77777777" w:rsidR="00D03F76" w:rsidRPr="008D63B8" w:rsidRDefault="00D03F76" w:rsidP="00870ACA">
      <w:pPr>
        <w:spacing w:before="0" w:line="276" w:lineRule="auto"/>
        <w:jc w:val="left"/>
        <w:rPr>
          <w:sz w:val="16"/>
          <w:szCs w:val="16"/>
          <w:lang w:val="en-US"/>
        </w:rPr>
      </w:pPr>
    </w:p>
    <w:p w14:paraId="09A6EA5E" w14:textId="77777777" w:rsidR="00D03F76" w:rsidRPr="008D63B8" w:rsidRDefault="00D03F76" w:rsidP="00870ACA">
      <w:pPr>
        <w:spacing w:before="0" w:line="276" w:lineRule="auto"/>
        <w:jc w:val="left"/>
        <w:rPr>
          <w:sz w:val="16"/>
          <w:szCs w:val="16"/>
          <w:lang w:val="en-US"/>
        </w:rPr>
      </w:pPr>
    </w:p>
    <w:p w14:paraId="6379C840" w14:textId="77777777" w:rsidR="00D03F76" w:rsidRPr="008D63B8" w:rsidRDefault="00D03F76" w:rsidP="00870ACA">
      <w:pPr>
        <w:spacing w:before="0" w:line="276" w:lineRule="auto"/>
        <w:jc w:val="left"/>
        <w:rPr>
          <w:sz w:val="16"/>
          <w:szCs w:val="16"/>
          <w:lang w:val="en-US"/>
        </w:rPr>
      </w:pPr>
    </w:p>
    <w:p w14:paraId="5204309E" w14:textId="77777777" w:rsidR="00D03F76" w:rsidRPr="008D63B8" w:rsidRDefault="00D03F76" w:rsidP="00870ACA">
      <w:pPr>
        <w:spacing w:before="0" w:line="276" w:lineRule="auto"/>
        <w:jc w:val="left"/>
        <w:rPr>
          <w:sz w:val="16"/>
          <w:szCs w:val="16"/>
          <w:lang w:val="en-US"/>
        </w:rPr>
      </w:pPr>
    </w:p>
    <w:p w14:paraId="05C9F06C" w14:textId="77777777" w:rsidR="008D63B8" w:rsidRDefault="008D63B8" w:rsidP="00870ACA">
      <w:pPr>
        <w:spacing w:before="0" w:line="276" w:lineRule="auto"/>
        <w:jc w:val="left"/>
        <w:rPr>
          <w:sz w:val="16"/>
          <w:szCs w:val="16"/>
          <w:lang w:val="en-US"/>
        </w:rPr>
      </w:pPr>
    </w:p>
    <w:p w14:paraId="2F191C9A" w14:textId="77777777" w:rsidR="00DE1AEC" w:rsidRDefault="00DE1AEC" w:rsidP="00870ACA">
      <w:pPr>
        <w:spacing w:before="0" w:line="276" w:lineRule="auto"/>
        <w:jc w:val="left"/>
        <w:rPr>
          <w:sz w:val="16"/>
          <w:szCs w:val="16"/>
          <w:lang w:val="en-US"/>
        </w:rPr>
      </w:pPr>
    </w:p>
    <w:p w14:paraId="764592F6" w14:textId="77777777" w:rsidR="00B962D8" w:rsidRPr="00C844A8" w:rsidRDefault="00B962D8" w:rsidP="00487CD7">
      <w:pPr>
        <w:rPr>
          <w:rFonts w:eastAsia="Calibri" w:cs="Times New Roman"/>
          <w:b/>
          <w:bCs/>
          <w:sz w:val="24"/>
          <w:szCs w:val="24"/>
          <w:lang w:val="en-US"/>
        </w:rPr>
      </w:pPr>
      <w:bookmarkStart w:id="1" w:name="_Stakeholder_consultation_process"/>
      <w:bookmarkEnd w:id="1"/>
    </w:p>
    <w:sectPr w:rsidR="00B962D8" w:rsidRPr="00C844A8" w:rsidSect="00C844A8">
      <w:headerReference w:type="default" r:id="rId8"/>
      <w:footerReference w:type="default" r:id="rId9"/>
      <w:pgSz w:w="16838" w:h="11906" w:orient="landscape"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8D0F" w14:textId="77777777" w:rsidR="00A24364" w:rsidRDefault="00A24364" w:rsidP="00E633A2">
      <w:pPr>
        <w:spacing w:before="0" w:after="0"/>
      </w:pPr>
      <w:r>
        <w:separator/>
      </w:r>
    </w:p>
  </w:endnote>
  <w:endnote w:type="continuationSeparator" w:id="0">
    <w:p w14:paraId="50A3A1E3" w14:textId="77777777" w:rsidR="00A24364" w:rsidRDefault="00A24364" w:rsidP="00E633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11555"/>
      <w:docPartObj>
        <w:docPartGallery w:val="Page Numbers (Bottom of Page)"/>
        <w:docPartUnique/>
      </w:docPartObj>
    </w:sdtPr>
    <w:sdtEndPr>
      <w:rPr>
        <w:color w:val="00907C"/>
        <w:sz w:val="24"/>
        <w:szCs w:val="24"/>
      </w:rPr>
    </w:sdtEndPr>
    <w:sdtContent>
      <w:p w14:paraId="41D24329" w14:textId="30527C96" w:rsidR="00DE2332" w:rsidRPr="00C844A8" w:rsidRDefault="00DE2332" w:rsidP="00DE2332">
        <w:pPr>
          <w:pStyle w:val="Stopka"/>
          <w:ind w:left="-567"/>
          <w:rPr>
            <w:color w:val="00907C"/>
            <w:sz w:val="24"/>
            <w:szCs w:val="24"/>
            <w:lang w:val="pl-PL"/>
          </w:rPr>
        </w:pPr>
        <w:r w:rsidRPr="00DE2332">
          <w:rPr>
            <w:color w:val="00907C"/>
            <w:sz w:val="24"/>
            <w:szCs w:val="24"/>
          </w:rPr>
          <w:fldChar w:fldCharType="begin"/>
        </w:r>
        <w:r w:rsidRPr="00C844A8">
          <w:rPr>
            <w:color w:val="00907C"/>
            <w:sz w:val="24"/>
            <w:szCs w:val="24"/>
            <w:lang w:val="pl-PL"/>
          </w:rPr>
          <w:instrText xml:space="preserve"> PAGE   \* MERGEFORMAT </w:instrText>
        </w:r>
        <w:r w:rsidRPr="00DE2332">
          <w:rPr>
            <w:color w:val="00907C"/>
            <w:sz w:val="24"/>
            <w:szCs w:val="24"/>
          </w:rPr>
          <w:fldChar w:fldCharType="separate"/>
        </w:r>
        <w:r w:rsidRPr="00C844A8">
          <w:rPr>
            <w:color w:val="00907C"/>
            <w:sz w:val="24"/>
            <w:szCs w:val="24"/>
            <w:lang w:val="pl-PL"/>
          </w:rPr>
          <w:t>2</w:t>
        </w:r>
        <w:r w:rsidRPr="00DE2332">
          <w:rPr>
            <w:color w:val="00907C"/>
            <w:sz w:val="24"/>
            <w:szCs w:val="24"/>
          </w:rPr>
          <w:fldChar w:fldCharType="end"/>
        </w:r>
        <w:r w:rsidRPr="00C844A8">
          <w:rPr>
            <w:color w:val="00907C"/>
            <w:sz w:val="24"/>
            <w:szCs w:val="24"/>
            <w:lang w:val="pl-PL"/>
          </w:rPr>
          <w:t xml:space="preserve"> </w:t>
        </w:r>
        <w:r w:rsidRPr="00C844A8">
          <w:rPr>
            <w:color w:val="00907C"/>
            <w:sz w:val="16"/>
            <w:szCs w:val="16"/>
            <w:lang w:val="pl-PL"/>
          </w:rPr>
          <w:t>Raport CoC: Załącznik do Drewna Kontrolowanego</w:t>
        </w:r>
      </w:p>
    </w:sdtContent>
  </w:sdt>
  <w:p w14:paraId="4144D167" w14:textId="77777777" w:rsidR="00DE2332" w:rsidRPr="00C844A8" w:rsidRDefault="00DE2332" w:rsidP="00DE2332">
    <w:pPr>
      <w:pStyle w:val="Stopka"/>
      <w:ind w:left="-567"/>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D1F2" w14:textId="77777777" w:rsidR="00A24364" w:rsidRDefault="00A24364" w:rsidP="00E633A2">
      <w:pPr>
        <w:spacing w:before="0" w:after="0"/>
      </w:pPr>
      <w:r>
        <w:separator/>
      </w:r>
    </w:p>
  </w:footnote>
  <w:footnote w:type="continuationSeparator" w:id="0">
    <w:p w14:paraId="093DD1C4" w14:textId="77777777" w:rsidR="00A24364" w:rsidRDefault="00A24364" w:rsidP="00E633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B710" w14:textId="02E63AB1" w:rsidR="008B71B7" w:rsidRDefault="008B71B7">
    <w:pPr>
      <w:pStyle w:val="Nagwek"/>
    </w:pPr>
    <w:r>
      <w:rPr>
        <w:noProof/>
      </w:rPr>
      <w:drawing>
        <wp:anchor distT="0" distB="0" distL="114300" distR="114300" simplePos="0" relativeHeight="251659264" behindDoc="0" locked="0" layoutInCell="1" allowOverlap="1" wp14:anchorId="556639A5" wp14:editId="4EB809D1">
          <wp:simplePos x="0" y="0"/>
          <wp:positionH relativeFrom="margin">
            <wp:posOffset>-351790</wp:posOffset>
          </wp:positionH>
          <wp:positionV relativeFrom="margin">
            <wp:posOffset>-887730</wp:posOffset>
          </wp:positionV>
          <wp:extent cx="1519200" cy="860400"/>
          <wp:effectExtent l="0" t="0" r="0" b="0"/>
          <wp:wrapSquare wrapText="bothSides"/>
          <wp:docPr id="11" name="Picture 11"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92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62F"/>
    <w:multiLevelType w:val="hybridMultilevel"/>
    <w:tmpl w:val="74C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7232D"/>
    <w:multiLevelType w:val="multilevel"/>
    <w:tmpl w:val="8820B4C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7C72468"/>
    <w:multiLevelType w:val="hybridMultilevel"/>
    <w:tmpl w:val="C7D8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C59BB"/>
    <w:multiLevelType w:val="hybridMultilevel"/>
    <w:tmpl w:val="68A4FC96"/>
    <w:lvl w:ilvl="0" w:tplc="B118853A">
      <w:start w:val="1"/>
      <w:numFmt w:val="decimal"/>
      <w:lvlText w:val="%1)"/>
      <w:lvlJc w:val="left"/>
      <w:pPr>
        <w:tabs>
          <w:tab w:val="num" w:pos="2520"/>
        </w:tabs>
        <w:ind w:left="2520" w:hanging="360"/>
      </w:pPr>
      <w:rPr>
        <w:rFonts w:hint="default"/>
      </w:rPr>
    </w:lvl>
    <w:lvl w:ilvl="1" w:tplc="04250019" w:tentative="1">
      <w:start w:val="1"/>
      <w:numFmt w:val="lowerLetter"/>
      <w:lvlText w:val="%2."/>
      <w:lvlJc w:val="left"/>
      <w:pPr>
        <w:tabs>
          <w:tab w:val="num" w:pos="3240"/>
        </w:tabs>
        <w:ind w:left="3240" w:hanging="360"/>
      </w:pPr>
    </w:lvl>
    <w:lvl w:ilvl="2" w:tplc="0425001B" w:tentative="1">
      <w:start w:val="1"/>
      <w:numFmt w:val="lowerRoman"/>
      <w:lvlText w:val="%3."/>
      <w:lvlJc w:val="right"/>
      <w:pPr>
        <w:tabs>
          <w:tab w:val="num" w:pos="3960"/>
        </w:tabs>
        <w:ind w:left="3960" w:hanging="180"/>
      </w:pPr>
    </w:lvl>
    <w:lvl w:ilvl="3" w:tplc="0425000F" w:tentative="1">
      <w:start w:val="1"/>
      <w:numFmt w:val="decimal"/>
      <w:lvlText w:val="%4."/>
      <w:lvlJc w:val="left"/>
      <w:pPr>
        <w:tabs>
          <w:tab w:val="num" w:pos="4680"/>
        </w:tabs>
        <w:ind w:left="4680" w:hanging="360"/>
      </w:pPr>
    </w:lvl>
    <w:lvl w:ilvl="4" w:tplc="04250019" w:tentative="1">
      <w:start w:val="1"/>
      <w:numFmt w:val="lowerLetter"/>
      <w:lvlText w:val="%5."/>
      <w:lvlJc w:val="left"/>
      <w:pPr>
        <w:tabs>
          <w:tab w:val="num" w:pos="5400"/>
        </w:tabs>
        <w:ind w:left="5400" w:hanging="360"/>
      </w:pPr>
    </w:lvl>
    <w:lvl w:ilvl="5" w:tplc="0425001B" w:tentative="1">
      <w:start w:val="1"/>
      <w:numFmt w:val="lowerRoman"/>
      <w:lvlText w:val="%6."/>
      <w:lvlJc w:val="right"/>
      <w:pPr>
        <w:tabs>
          <w:tab w:val="num" w:pos="6120"/>
        </w:tabs>
        <w:ind w:left="6120" w:hanging="180"/>
      </w:pPr>
    </w:lvl>
    <w:lvl w:ilvl="6" w:tplc="0425000F" w:tentative="1">
      <w:start w:val="1"/>
      <w:numFmt w:val="decimal"/>
      <w:lvlText w:val="%7."/>
      <w:lvlJc w:val="left"/>
      <w:pPr>
        <w:tabs>
          <w:tab w:val="num" w:pos="6840"/>
        </w:tabs>
        <w:ind w:left="6840" w:hanging="360"/>
      </w:pPr>
    </w:lvl>
    <w:lvl w:ilvl="7" w:tplc="04250019" w:tentative="1">
      <w:start w:val="1"/>
      <w:numFmt w:val="lowerLetter"/>
      <w:lvlText w:val="%8."/>
      <w:lvlJc w:val="left"/>
      <w:pPr>
        <w:tabs>
          <w:tab w:val="num" w:pos="7560"/>
        </w:tabs>
        <w:ind w:left="7560" w:hanging="360"/>
      </w:pPr>
    </w:lvl>
    <w:lvl w:ilvl="8" w:tplc="0425001B" w:tentative="1">
      <w:start w:val="1"/>
      <w:numFmt w:val="lowerRoman"/>
      <w:lvlText w:val="%9."/>
      <w:lvlJc w:val="right"/>
      <w:pPr>
        <w:tabs>
          <w:tab w:val="num" w:pos="8280"/>
        </w:tabs>
        <w:ind w:left="8280" w:hanging="180"/>
      </w:pPr>
    </w:lvl>
  </w:abstractNum>
  <w:abstractNum w:abstractNumId="4" w15:restartNumberingAfterBreak="0">
    <w:nsid w:val="38097A78"/>
    <w:multiLevelType w:val="multilevel"/>
    <w:tmpl w:val="2740378C"/>
    <w:lvl w:ilvl="0">
      <w:start w:val="1"/>
      <w:numFmt w:val="decimal"/>
      <w:lvlText w:val="%1"/>
      <w:lvlJc w:val="left"/>
      <w:pPr>
        <w:tabs>
          <w:tab w:val="num" w:pos="432"/>
        </w:tabs>
        <w:ind w:left="432" w:hanging="432"/>
      </w:pPr>
      <w:rPr>
        <w:rFonts w:hint="default"/>
        <w:spacing w:val="0"/>
        <w:position w:val="0"/>
      </w:rPr>
    </w:lvl>
    <w:lvl w:ilvl="1">
      <w:start w:val="1"/>
      <w:numFmt w:val="decimal"/>
      <w:lvlText w:val="%1.%2"/>
      <w:lvlJc w:val="left"/>
      <w:pPr>
        <w:tabs>
          <w:tab w:val="num" w:pos="864"/>
        </w:tabs>
        <w:ind w:left="864" w:hanging="144"/>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CD73308"/>
    <w:multiLevelType w:val="hybridMultilevel"/>
    <w:tmpl w:val="5F9661A0"/>
    <w:lvl w:ilvl="0" w:tplc="BBB6E0CE">
      <w:start w:val="1"/>
      <w:numFmt w:val="decimal"/>
      <w:lvlText w:val="%1."/>
      <w:lvlJc w:val="left"/>
      <w:pPr>
        <w:ind w:left="1779" w:hanging="360"/>
      </w:pPr>
      <w:rPr>
        <w:b/>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C6033B1"/>
    <w:multiLevelType w:val="hybridMultilevel"/>
    <w:tmpl w:val="D76A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B7FDF"/>
    <w:multiLevelType w:val="hybridMultilevel"/>
    <w:tmpl w:val="D3F60C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C852B64"/>
    <w:multiLevelType w:val="hybridMultilevel"/>
    <w:tmpl w:val="87288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628048870">
    <w:abstractNumId w:val="4"/>
  </w:num>
  <w:num w:numId="2" w16cid:durableId="1973169864">
    <w:abstractNumId w:val="3"/>
  </w:num>
  <w:num w:numId="3" w16cid:durableId="227304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2351047">
    <w:abstractNumId w:val="8"/>
  </w:num>
  <w:num w:numId="5" w16cid:durableId="1886142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250582">
    <w:abstractNumId w:val="7"/>
  </w:num>
  <w:num w:numId="7" w16cid:durableId="329405857">
    <w:abstractNumId w:val="0"/>
  </w:num>
  <w:num w:numId="8" w16cid:durableId="2107341111">
    <w:abstractNumId w:val="1"/>
  </w:num>
  <w:num w:numId="9" w16cid:durableId="356272880">
    <w:abstractNumId w:val="2"/>
  </w:num>
  <w:num w:numId="10" w16cid:durableId="1433550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CA"/>
    <w:rsid w:val="00003798"/>
    <w:rsid w:val="00013515"/>
    <w:rsid w:val="00026915"/>
    <w:rsid w:val="00027198"/>
    <w:rsid w:val="00034D97"/>
    <w:rsid w:val="000521F7"/>
    <w:rsid w:val="000722A3"/>
    <w:rsid w:val="00122A87"/>
    <w:rsid w:val="00144A57"/>
    <w:rsid w:val="00180098"/>
    <w:rsid w:val="00182174"/>
    <w:rsid w:val="00183118"/>
    <w:rsid w:val="001860E5"/>
    <w:rsid w:val="00195E5E"/>
    <w:rsid w:val="001965C5"/>
    <w:rsid w:val="001A729C"/>
    <w:rsid w:val="001B15B7"/>
    <w:rsid w:val="001E5059"/>
    <w:rsid w:val="001E6894"/>
    <w:rsid w:val="00204113"/>
    <w:rsid w:val="00233E3E"/>
    <w:rsid w:val="0024280F"/>
    <w:rsid w:val="00243BBA"/>
    <w:rsid w:val="00243C2D"/>
    <w:rsid w:val="002472F6"/>
    <w:rsid w:val="00251679"/>
    <w:rsid w:val="00270F5F"/>
    <w:rsid w:val="00281C20"/>
    <w:rsid w:val="00287F41"/>
    <w:rsid w:val="002D43B4"/>
    <w:rsid w:val="002E6AF4"/>
    <w:rsid w:val="003035B9"/>
    <w:rsid w:val="003630AF"/>
    <w:rsid w:val="0039145B"/>
    <w:rsid w:val="003A1ECA"/>
    <w:rsid w:val="003B4250"/>
    <w:rsid w:val="003F7B02"/>
    <w:rsid w:val="00404777"/>
    <w:rsid w:val="00425684"/>
    <w:rsid w:val="00487CD7"/>
    <w:rsid w:val="004B2500"/>
    <w:rsid w:val="004B49DB"/>
    <w:rsid w:val="004E4D6B"/>
    <w:rsid w:val="004E7048"/>
    <w:rsid w:val="004F414C"/>
    <w:rsid w:val="004F5A17"/>
    <w:rsid w:val="0050047F"/>
    <w:rsid w:val="00547B96"/>
    <w:rsid w:val="00556614"/>
    <w:rsid w:val="00567A7F"/>
    <w:rsid w:val="00596523"/>
    <w:rsid w:val="005A52A1"/>
    <w:rsid w:val="00604CF1"/>
    <w:rsid w:val="0061601B"/>
    <w:rsid w:val="006417A1"/>
    <w:rsid w:val="0066252F"/>
    <w:rsid w:val="006741CA"/>
    <w:rsid w:val="006C193D"/>
    <w:rsid w:val="006C4B88"/>
    <w:rsid w:val="006D1C1A"/>
    <w:rsid w:val="006D4C6E"/>
    <w:rsid w:val="007001CE"/>
    <w:rsid w:val="007219BB"/>
    <w:rsid w:val="007557BF"/>
    <w:rsid w:val="007576A5"/>
    <w:rsid w:val="00770EFE"/>
    <w:rsid w:val="00770F45"/>
    <w:rsid w:val="00783428"/>
    <w:rsid w:val="007B666E"/>
    <w:rsid w:val="007D0C19"/>
    <w:rsid w:val="007D20C7"/>
    <w:rsid w:val="007E7FFC"/>
    <w:rsid w:val="007F33DB"/>
    <w:rsid w:val="00844474"/>
    <w:rsid w:val="008519B1"/>
    <w:rsid w:val="00870ACA"/>
    <w:rsid w:val="00883CC9"/>
    <w:rsid w:val="00894AE6"/>
    <w:rsid w:val="008A6735"/>
    <w:rsid w:val="008B71B7"/>
    <w:rsid w:val="008C2AFC"/>
    <w:rsid w:val="008D63B8"/>
    <w:rsid w:val="008E2654"/>
    <w:rsid w:val="00911CBE"/>
    <w:rsid w:val="00922EBA"/>
    <w:rsid w:val="00925599"/>
    <w:rsid w:val="009434FB"/>
    <w:rsid w:val="009556A7"/>
    <w:rsid w:val="009855D9"/>
    <w:rsid w:val="00995AC1"/>
    <w:rsid w:val="009C00CA"/>
    <w:rsid w:val="009C403D"/>
    <w:rsid w:val="009D10D8"/>
    <w:rsid w:val="00A01F10"/>
    <w:rsid w:val="00A07228"/>
    <w:rsid w:val="00A24364"/>
    <w:rsid w:val="00A379D9"/>
    <w:rsid w:val="00A74288"/>
    <w:rsid w:val="00A840FB"/>
    <w:rsid w:val="00AB65BD"/>
    <w:rsid w:val="00AC07CE"/>
    <w:rsid w:val="00AC1EAA"/>
    <w:rsid w:val="00AC3167"/>
    <w:rsid w:val="00AC52BC"/>
    <w:rsid w:val="00AE09F0"/>
    <w:rsid w:val="00AE3D02"/>
    <w:rsid w:val="00B16D17"/>
    <w:rsid w:val="00B21DAE"/>
    <w:rsid w:val="00B3018F"/>
    <w:rsid w:val="00B334BE"/>
    <w:rsid w:val="00B43E1B"/>
    <w:rsid w:val="00B85978"/>
    <w:rsid w:val="00B90526"/>
    <w:rsid w:val="00B92AB7"/>
    <w:rsid w:val="00B962D8"/>
    <w:rsid w:val="00BC5D73"/>
    <w:rsid w:val="00BE18F7"/>
    <w:rsid w:val="00C21E09"/>
    <w:rsid w:val="00C3397D"/>
    <w:rsid w:val="00C43417"/>
    <w:rsid w:val="00C844A8"/>
    <w:rsid w:val="00C97240"/>
    <w:rsid w:val="00CD5A18"/>
    <w:rsid w:val="00D03F76"/>
    <w:rsid w:val="00D3197F"/>
    <w:rsid w:val="00D5146E"/>
    <w:rsid w:val="00D60479"/>
    <w:rsid w:val="00D81476"/>
    <w:rsid w:val="00D83559"/>
    <w:rsid w:val="00DA0658"/>
    <w:rsid w:val="00DD6735"/>
    <w:rsid w:val="00DD6BBA"/>
    <w:rsid w:val="00DE1AEC"/>
    <w:rsid w:val="00DE2332"/>
    <w:rsid w:val="00DE6F39"/>
    <w:rsid w:val="00DF7438"/>
    <w:rsid w:val="00E30045"/>
    <w:rsid w:val="00E5162B"/>
    <w:rsid w:val="00E54F6D"/>
    <w:rsid w:val="00E633A2"/>
    <w:rsid w:val="00E84408"/>
    <w:rsid w:val="00E85B71"/>
    <w:rsid w:val="00EB34D5"/>
    <w:rsid w:val="00EB6FE1"/>
    <w:rsid w:val="00ED7CFF"/>
    <w:rsid w:val="00F27FDA"/>
    <w:rsid w:val="00F3304F"/>
    <w:rsid w:val="00FB47DB"/>
    <w:rsid w:val="00FC7BD8"/>
    <w:rsid w:val="00FF4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162FD"/>
  <w15:chartTrackingRefBased/>
  <w15:docId w15:val="{AE4A5997-56C0-40A8-A486-7E9B35E8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Body"/>
    <w:qFormat/>
    <w:rsid w:val="00870ACA"/>
    <w:pPr>
      <w:spacing w:before="120" w:after="200" w:line="240" w:lineRule="auto"/>
      <w:jc w:val="both"/>
    </w:pPr>
    <w:rPr>
      <w:rFonts w:ascii="MS Reference Sans Serif" w:hAnsi="MS Reference Sans Serif"/>
      <w:sz w:val="20"/>
      <w:lang w:val="en-GB"/>
    </w:rPr>
  </w:style>
  <w:style w:type="paragraph" w:styleId="Nagwek3">
    <w:name w:val="heading 3"/>
    <w:basedOn w:val="Normalny"/>
    <w:next w:val="Normalny"/>
    <w:link w:val="Nagwek3Znak"/>
    <w:uiPriority w:val="9"/>
    <w:semiHidden/>
    <w:unhideWhenUsed/>
    <w:qFormat/>
    <w:rsid w:val="003630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70ACA"/>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870ACA"/>
    <w:pPr>
      <w:tabs>
        <w:tab w:val="center" w:pos="4536"/>
        <w:tab w:val="right" w:pos="9072"/>
      </w:tabs>
      <w:spacing w:before="0" w:after="0"/>
    </w:pPr>
  </w:style>
  <w:style w:type="character" w:customStyle="1" w:styleId="StopkaZnak">
    <w:name w:val="Stopka Znak"/>
    <w:basedOn w:val="Domylnaczcionkaakapitu"/>
    <w:link w:val="Stopka"/>
    <w:uiPriority w:val="99"/>
    <w:rsid w:val="00870ACA"/>
    <w:rPr>
      <w:rFonts w:ascii="MS Reference Sans Serif" w:hAnsi="MS Reference Sans Serif"/>
      <w:sz w:val="20"/>
      <w:lang w:val="en-GB"/>
    </w:rPr>
  </w:style>
  <w:style w:type="character" w:styleId="Tekstzastpczy">
    <w:name w:val="Placeholder Text"/>
    <w:basedOn w:val="Domylnaczcionkaakapitu"/>
    <w:uiPriority w:val="99"/>
    <w:rsid w:val="00870ACA"/>
    <w:rPr>
      <w:color w:val="808080"/>
    </w:rPr>
  </w:style>
  <w:style w:type="paragraph" w:customStyle="1" w:styleId="Default">
    <w:name w:val="Default"/>
    <w:rsid w:val="00870AC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ekstprzypisudolnego">
    <w:name w:val="footnote text"/>
    <w:basedOn w:val="Normalny"/>
    <w:link w:val="TekstprzypisudolnegoZnak"/>
    <w:uiPriority w:val="99"/>
    <w:semiHidden/>
    <w:unhideWhenUsed/>
    <w:rsid w:val="00E633A2"/>
    <w:pPr>
      <w:spacing w:before="0" w:after="0"/>
    </w:pPr>
    <w:rPr>
      <w:szCs w:val="20"/>
    </w:rPr>
  </w:style>
  <w:style w:type="character" w:customStyle="1" w:styleId="TekstprzypisudolnegoZnak">
    <w:name w:val="Tekst przypisu dolnego Znak"/>
    <w:basedOn w:val="Domylnaczcionkaakapitu"/>
    <w:link w:val="Tekstprzypisudolnego"/>
    <w:uiPriority w:val="99"/>
    <w:semiHidden/>
    <w:rsid w:val="00E633A2"/>
    <w:rPr>
      <w:rFonts w:ascii="MS Reference Sans Serif" w:hAnsi="MS Reference Sans Serif"/>
      <w:sz w:val="20"/>
      <w:szCs w:val="20"/>
      <w:lang w:val="en-GB"/>
    </w:rPr>
  </w:style>
  <w:style w:type="table" w:customStyle="1" w:styleId="TableGrid1">
    <w:name w:val="Table Grid1"/>
    <w:basedOn w:val="Standardowy"/>
    <w:next w:val="Tabela-Siatka"/>
    <w:rsid w:val="00E633A2"/>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semiHidden/>
    <w:rsid w:val="00E633A2"/>
    <w:rPr>
      <w:vertAlign w:val="superscript"/>
    </w:rPr>
  </w:style>
  <w:style w:type="paragraph" w:styleId="Tekstdymka">
    <w:name w:val="Balloon Text"/>
    <w:basedOn w:val="Normalny"/>
    <w:link w:val="TekstdymkaZnak"/>
    <w:uiPriority w:val="99"/>
    <w:semiHidden/>
    <w:unhideWhenUsed/>
    <w:rsid w:val="00D03F76"/>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3F76"/>
    <w:rPr>
      <w:rFonts w:ascii="Segoe UI" w:hAnsi="Segoe UI" w:cs="Segoe UI"/>
      <w:sz w:val="18"/>
      <w:szCs w:val="18"/>
      <w:lang w:val="en-GB"/>
    </w:rPr>
  </w:style>
  <w:style w:type="table" w:customStyle="1" w:styleId="TableGrid11">
    <w:name w:val="Table Grid11"/>
    <w:basedOn w:val="Standardowy"/>
    <w:next w:val="Tabela-Siatka"/>
    <w:uiPriority w:val="39"/>
    <w:rsid w:val="008C2AFC"/>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630AF"/>
    <w:rPr>
      <w:color w:val="0563C1" w:themeColor="hyperlink"/>
      <w:u w:val="single"/>
    </w:rPr>
  </w:style>
  <w:style w:type="paragraph" w:styleId="Spistreci1">
    <w:name w:val="toc 1"/>
    <w:basedOn w:val="Normalny"/>
    <w:next w:val="Normalny"/>
    <w:autoRedefine/>
    <w:uiPriority w:val="39"/>
    <w:unhideWhenUsed/>
    <w:rsid w:val="00A840FB"/>
    <w:pPr>
      <w:tabs>
        <w:tab w:val="right" w:leader="underscore" w:pos="9062"/>
      </w:tabs>
      <w:spacing w:after="100"/>
    </w:pPr>
  </w:style>
  <w:style w:type="character" w:customStyle="1" w:styleId="Nagwek3Znak">
    <w:name w:val="Nagłówek 3 Znak"/>
    <w:basedOn w:val="Domylnaczcionkaakapitu"/>
    <w:link w:val="Nagwek3"/>
    <w:uiPriority w:val="9"/>
    <w:semiHidden/>
    <w:rsid w:val="003630AF"/>
    <w:rPr>
      <w:rFonts w:asciiTheme="majorHAnsi" w:eastAsiaTheme="majorEastAsia" w:hAnsiTheme="majorHAnsi" w:cstheme="majorBidi"/>
      <w:color w:val="1F3763" w:themeColor="accent1" w:themeShade="7F"/>
      <w:sz w:val="24"/>
      <w:szCs w:val="24"/>
      <w:lang w:val="en-GB"/>
    </w:rPr>
  </w:style>
  <w:style w:type="paragraph" w:styleId="Akapitzlist">
    <w:name w:val="List Paragraph"/>
    <w:aliases w:val="Table contents"/>
    <w:basedOn w:val="Normalny"/>
    <w:link w:val="AkapitzlistZnak"/>
    <w:uiPriority w:val="34"/>
    <w:qFormat/>
    <w:rsid w:val="00425684"/>
    <w:pPr>
      <w:ind w:left="720"/>
      <w:contextualSpacing/>
    </w:pPr>
  </w:style>
  <w:style w:type="character" w:customStyle="1" w:styleId="AkapitzlistZnak">
    <w:name w:val="Akapit z listą Znak"/>
    <w:aliases w:val="Table contents Znak"/>
    <w:link w:val="Akapitzlist"/>
    <w:uiPriority w:val="34"/>
    <w:rsid w:val="00425684"/>
    <w:rPr>
      <w:rFonts w:ascii="MS Reference Sans Serif" w:hAnsi="MS Reference Sans Serif"/>
      <w:sz w:val="20"/>
      <w:lang w:val="en-GB"/>
    </w:rPr>
  </w:style>
  <w:style w:type="character" w:customStyle="1" w:styleId="tlid-translation">
    <w:name w:val="tlid-translation"/>
    <w:basedOn w:val="Domylnaczcionkaakapitu"/>
    <w:rsid w:val="00425684"/>
  </w:style>
  <w:style w:type="paragraph" w:styleId="Nagwek">
    <w:name w:val="header"/>
    <w:basedOn w:val="Normalny"/>
    <w:link w:val="NagwekZnak"/>
    <w:uiPriority w:val="99"/>
    <w:unhideWhenUsed/>
    <w:rsid w:val="008B71B7"/>
    <w:pPr>
      <w:tabs>
        <w:tab w:val="center" w:pos="4680"/>
        <w:tab w:val="right" w:pos="9360"/>
      </w:tabs>
      <w:spacing w:before="0" w:after="0"/>
    </w:pPr>
  </w:style>
  <w:style w:type="character" w:customStyle="1" w:styleId="NagwekZnak">
    <w:name w:val="Nagłówek Znak"/>
    <w:basedOn w:val="Domylnaczcionkaakapitu"/>
    <w:link w:val="Nagwek"/>
    <w:uiPriority w:val="99"/>
    <w:rsid w:val="008B71B7"/>
    <w:rPr>
      <w:rFonts w:ascii="MS Reference Sans Serif" w:hAnsi="MS Reference Sans Serif"/>
      <w:sz w:val="20"/>
      <w:lang w:val="en-GB"/>
    </w:rPr>
  </w:style>
  <w:style w:type="paragraph" w:styleId="Poprawka">
    <w:name w:val="Revision"/>
    <w:hidden/>
    <w:uiPriority w:val="99"/>
    <w:semiHidden/>
    <w:rsid w:val="00B43E1B"/>
    <w:pPr>
      <w:spacing w:after="0" w:line="240" w:lineRule="auto"/>
    </w:pPr>
    <w:rPr>
      <w:rFonts w:ascii="MS Reference Sans Serif" w:hAnsi="MS Reference Sans Serif"/>
      <w:sz w:val="20"/>
      <w:lang w:val="en-GB"/>
    </w:rPr>
  </w:style>
  <w:style w:type="character" w:styleId="Odwoaniedokomentarza">
    <w:name w:val="annotation reference"/>
    <w:basedOn w:val="Domylnaczcionkaakapitu"/>
    <w:uiPriority w:val="99"/>
    <w:semiHidden/>
    <w:unhideWhenUsed/>
    <w:rsid w:val="00013515"/>
    <w:rPr>
      <w:sz w:val="16"/>
      <w:szCs w:val="16"/>
    </w:rPr>
  </w:style>
  <w:style w:type="paragraph" w:styleId="Tekstkomentarza">
    <w:name w:val="annotation text"/>
    <w:basedOn w:val="Normalny"/>
    <w:link w:val="TekstkomentarzaZnak"/>
    <w:uiPriority w:val="99"/>
    <w:unhideWhenUsed/>
    <w:rsid w:val="00013515"/>
    <w:rPr>
      <w:szCs w:val="20"/>
    </w:rPr>
  </w:style>
  <w:style w:type="character" w:customStyle="1" w:styleId="TekstkomentarzaZnak">
    <w:name w:val="Tekst komentarza Znak"/>
    <w:basedOn w:val="Domylnaczcionkaakapitu"/>
    <w:link w:val="Tekstkomentarza"/>
    <w:uiPriority w:val="99"/>
    <w:rsid w:val="00013515"/>
    <w:rPr>
      <w:rFonts w:ascii="MS Reference Sans Serif" w:hAnsi="MS Reference Sans Serif"/>
      <w:sz w:val="20"/>
      <w:szCs w:val="20"/>
      <w:lang w:val="en-GB"/>
    </w:rPr>
  </w:style>
  <w:style w:type="paragraph" w:styleId="Tematkomentarza">
    <w:name w:val="annotation subject"/>
    <w:basedOn w:val="Tekstkomentarza"/>
    <w:next w:val="Tekstkomentarza"/>
    <w:link w:val="TematkomentarzaZnak"/>
    <w:uiPriority w:val="99"/>
    <w:semiHidden/>
    <w:unhideWhenUsed/>
    <w:rsid w:val="00013515"/>
    <w:rPr>
      <w:b/>
      <w:bCs/>
    </w:rPr>
  </w:style>
  <w:style w:type="character" w:customStyle="1" w:styleId="TematkomentarzaZnak">
    <w:name w:val="Temat komentarza Znak"/>
    <w:basedOn w:val="TekstkomentarzaZnak"/>
    <w:link w:val="Tematkomentarza"/>
    <w:uiPriority w:val="99"/>
    <w:semiHidden/>
    <w:rsid w:val="00013515"/>
    <w:rPr>
      <w:rFonts w:ascii="MS Reference Sans Serif" w:hAnsi="MS Reference Sans Serif"/>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067">
      <w:bodyDiv w:val="1"/>
      <w:marLeft w:val="0"/>
      <w:marRight w:val="0"/>
      <w:marTop w:val="0"/>
      <w:marBottom w:val="0"/>
      <w:divBdr>
        <w:top w:val="none" w:sz="0" w:space="0" w:color="auto"/>
        <w:left w:val="none" w:sz="0" w:space="0" w:color="auto"/>
        <w:bottom w:val="none" w:sz="0" w:space="0" w:color="auto"/>
        <w:right w:val="none" w:sz="0" w:space="0" w:color="auto"/>
      </w:divBdr>
    </w:div>
    <w:div w:id="694892400">
      <w:bodyDiv w:val="1"/>
      <w:marLeft w:val="0"/>
      <w:marRight w:val="0"/>
      <w:marTop w:val="0"/>
      <w:marBottom w:val="0"/>
      <w:divBdr>
        <w:top w:val="none" w:sz="0" w:space="0" w:color="auto"/>
        <w:left w:val="none" w:sz="0" w:space="0" w:color="auto"/>
        <w:bottom w:val="none" w:sz="0" w:space="0" w:color="auto"/>
        <w:right w:val="none" w:sz="0" w:space="0" w:color="auto"/>
      </w:divBdr>
    </w:div>
    <w:div w:id="722288702">
      <w:bodyDiv w:val="1"/>
      <w:marLeft w:val="0"/>
      <w:marRight w:val="0"/>
      <w:marTop w:val="0"/>
      <w:marBottom w:val="0"/>
      <w:divBdr>
        <w:top w:val="none" w:sz="0" w:space="0" w:color="auto"/>
        <w:left w:val="none" w:sz="0" w:space="0" w:color="auto"/>
        <w:bottom w:val="none" w:sz="0" w:space="0" w:color="auto"/>
        <w:right w:val="none" w:sz="0" w:space="0" w:color="auto"/>
      </w:divBdr>
    </w:div>
    <w:div w:id="1453016703">
      <w:bodyDiv w:val="1"/>
      <w:marLeft w:val="0"/>
      <w:marRight w:val="0"/>
      <w:marTop w:val="0"/>
      <w:marBottom w:val="0"/>
      <w:divBdr>
        <w:top w:val="none" w:sz="0" w:space="0" w:color="auto"/>
        <w:left w:val="none" w:sz="0" w:space="0" w:color="auto"/>
        <w:bottom w:val="none" w:sz="0" w:space="0" w:color="auto"/>
        <w:right w:val="none" w:sz="0" w:space="0" w:color="auto"/>
      </w:divBdr>
    </w:div>
    <w:div w:id="15622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9D6F1146B14DDF844047260899108F"/>
        <w:category>
          <w:name w:val="General"/>
          <w:gallery w:val="placeholder"/>
        </w:category>
        <w:types>
          <w:type w:val="bbPlcHdr"/>
        </w:types>
        <w:behaviors>
          <w:behavior w:val="content"/>
        </w:behaviors>
        <w:guid w:val="{45136BA1-8F16-4A02-A5DC-5B95C94C3FDF}"/>
      </w:docPartPr>
      <w:docPartBody>
        <w:p w:rsidR="007978DE" w:rsidRDefault="00210E6F" w:rsidP="00210E6F">
          <w:pPr>
            <w:pStyle w:val="519D6F1146B14DDF844047260899108F"/>
          </w:pPr>
          <w:r w:rsidRPr="00E72D07">
            <w:rPr>
              <w:rStyle w:val="Tekstzastpczy"/>
            </w:rPr>
            <w:t>Choose an item.</w:t>
          </w:r>
        </w:p>
      </w:docPartBody>
    </w:docPart>
    <w:docPart>
      <w:docPartPr>
        <w:name w:val="217FCBFC4DF84523AA6BCD53A2A1E999"/>
        <w:category>
          <w:name w:val="General"/>
          <w:gallery w:val="placeholder"/>
        </w:category>
        <w:types>
          <w:type w:val="bbPlcHdr"/>
        </w:types>
        <w:behaviors>
          <w:behavior w:val="content"/>
        </w:behaviors>
        <w:guid w:val="{BA6FF26F-EBDE-4536-A109-8B3768E533EC}"/>
      </w:docPartPr>
      <w:docPartBody>
        <w:p w:rsidR="007978DE" w:rsidRDefault="00210E6F" w:rsidP="00210E6F">
          <w:pPr>
            <w:pStyle w:val="217FCBFC4DF84523AA6BCD53A2A1E999"/>
          </w:pPr>
          <w:r w:rsidRPr="00E72D07">
            <w:rPr>
              <w:rStyle w:val="Tekstzastpczy"/>
            </w:rPr>
            <w:t>Choose an item.</w:t>
          </w:r>
        </w:p>
      </w:docPartBody>
    </w:docPart>
    <w:docPart>
      <w:docPartPr>
        <w:name w:val="F0931C83027B4B0CAB75968E6B3F5C85"/>
        <w:category>
          <w:name w:val="General"/>
          <w:gallery w:val="placeholder"/>
        </w:category>
        <w:types>
          <w:type w:val="bbPlcHdr"/>
        </w:types>
        <w:behaviors>
          <w:behavior w:val="content"/>
        </w:behaviors>
        <w:guid w:val="{1A858566-7C7A-4210-9389-97FD01F171EF}"/>
      </w:docPartPr>
      <w:docPartBody>
        <w:p w:rsidR="007978DE" w:rsidRDefault="00210E6F" w:rsidP="00210E6F">
          <w:pPr>
            <w:pStyle w:val="F0931C83027B4B0CAB75968E6B3F5C85"/>
          </w:pPr>
          <w:r w:rsidRPr="00E72D07">
            <w:rPr>
              <w:rStyle w:val="Tekstzastpczy"/>
            </w:rPr>
            <w:t>Choose an item.</w:t>
          </w:r>
        </w:p>
      </w:docPartBody>
    </w:docPart>
    <w:docPart>
      <w:docPartPr>
        <w:name w:val="6ABE721529DE4147B09BF647662FA9AE"/>
        <w:category>
          <w:name w:val="General"/>
          <w:gallery w:val="placeholder"/>
        </w:category>
        <w:types>
          <w:type w:val="bbPlcHdr"/>
        </w:types>
        <w:behaviors>
          <w:behavior w:val="content"/>
        </w:behaviors>
        <w:guid w:val="{AD05C202-7ACC-4B0B-889D-036A94B7C140}"/>
      </w:docPartPr>
      <w:docPartBody>
        <w:p w:rsidR="007978DE" w:rsidRDefault="00210E6F" w:rsidP="00210E6F">
          <w:pPr>
            <w:pStyle w:val="6ABE721529DE4147B09BF647662FA9AE"/>
          </w:pPr>
          <w:r w:rsidRPr="00E72D07">
            <w:rPr>
              <w:rStyle w:val="Tekstzastpczy"/>
            </w:rPr>
            <w:t>Choose an item.</w:t>
          </w:r>
        </w:p>
      </w:docPartBody>
    </w:docPart>
    <w:docPart>
      <w:docPartPr>
        <w:name w:val="20C80AF3DC884BB5899291A7D76D13BB"/>
        <w:category>
          <w:name w:val="General"/>
          <w:gallery w:val="placeholder"/>
        </w:category>
        <w:types>
          <w:type w:val="bbPlcHdr"/>
        </w:types>
        <w:behaviors>
          <w:behavior w:val="content"/>
        </w:behaviors>
        <w:guid w:val="{C980216A-3818-489F-A11B-D8AED6F31D9D}"/>
      </w:docPartPr>
      <w:docPartBody>
        <w:p w:rsidR="007978DE" w:rsidRDefault="00210E6F" w:rsidP="00210E6F">
          <w:pPr>
            <w:pStyle w:val="20C80AF3DC884BB5899291A7D76D13BB"/>
          </w:pPr>
          <w:r w:rsidRPr="00E72D07">
            <w:rPr>
              <w:rStyle w:val="Tekstzastpczy"/>
            </w:rPr>
            <w:t>Choose an item.</w:t>
          </w:r>
        </w:p>
      </w:docPartBody>
    </w:docPart>
    <w:docPart>
      <w:docPartPr>
        <w:name w:val="9025A0BFBF944B508084713C69527449"/>
        <w:category>
          <w:name w:val="General"/>
          <w:gallery w:val="placeholder"/>
        </w:category>
        <w:types>
          <w:type w:val="bbPlcHdr"/>
        </w:types>
        <w:behaviors>
          <w:behavior w:val="content"/>
        </w:behaviors>
        <w:guid w:val="{791A097D-B50A-47EA-9D6D-EB0059442CF2}"/>
      </w:docPartPr>
      <w:docPartBody>
        <w:p w:rsidR="007978DE" w:rsidRDefault="00210E6F" w:rsidP="00210E6F">
          <w:pPr>
            <w:pStyle w:val="9025A0BFBF944B508084713C69527449"/>
          </w:pPr>
          <w:r w:rsidRPr="00E72D07">
            <w:rPr>
              <w:rStyle w:val="Tekstzastpczy"/>
            </w:rPr>
            <w:t>Choose an item.</w:t>
          </w:r>
        </w:p>
      </w:docPartBody>
    </w:docPart>
    <w:docPart>
      <w:docPartPr>
        <w:name w:val="CDF7378831974D5184D6572D216D3679"/>
        <w:category>
          <w:name w:val="General"/>
          <w:gallery w:val="placeholder"/>
        </w:category>
        <w:types>
          <w:type w:val="bbPlcHdr"/>
        </w:types>
        <w:behaviors>
          <w:behavior w:val="content"/>
        </w:behaviors>
        <w:guid w:val="{09F36E35-F0A0-4826-97A9-F1453FE4C002}"/>
      </w:docPartPr>
      <w:docPartBody>
        <w:p w:rsidR="007978DE" w:rsidRDefault="00210E6F" w:rsidP="00210E6F">
          <w:pPr>
            <w:pStyle w:val="CDF7378831974D5184D6572D216D3679"/>
          </w:pPr>
          <w:r w:rsidRPr="00E72D07">
            <w:rPr>
              <w:rStyle w:val="Tekstzastpczy"/>
            </w:rPr>
            <w:t>Choose an item.</w:t>
          </w:r>
        </w:p>
      </w:docPartBody>
    </w:docPart>
    <w:docPart>
      <w:docPartPr>
        <w:name w:val="F8C7458768184238AF01179B0A11EFAE"/>
        <w:category>
          <w:name w:val="General"/>
          <w:gallery w:val="placeholder"/>
        </w:category>
        <w:types>
          <w:type w:val="bbPlcHdr"/>
        </w:types>
        <w:behaviors>
          <w:behavior w:val="content"/>
        </w:behaviors>
        <w:guid w:val="{19002288-8E2D-4CDB-AE37-5DD7EDA345BE}"/>
      </w:docPartPr>
      <w:docPartBody>
        <w:p w:rsidR="007978DE" w:rsidRDefault="00210E6F" w:rsidP="00210E6F">
          <w:pPr>
            <w:pStyle w:val="F8C7458768184238AF01179B0A11EFAE"/>
          </w:pPr>
          <w:r w:rsidRPr="00E72D07">
            <w:rPr>
              <w:rStyle w:val="Tekstzastpczy"/>
            </w:rPr>
            <w:t>Choose an item.</w:t>
          </w:r>
        </w:p>
      </w:docPartBody>
    </w:docPart>
    <w:docPart>
      <w:docPartPr>
        <w:name w:val="A37BBCAC4F524EBA847F1777D51901A2"/>
        <w:category>
          <w:name w:val="General"/>
          <w:gallery w:val="placeholder"/>
        </w:category>
        <w:types>
          <w:type w:val="bbPlcHdr"/>
        </w:types>
        <w:behaviors>
          <w:behavior w:val="content"/>
        </w:behaviors>
        <w:guid w:val="{A6521D43-E1C3-442D-9DC7-9AE0797159C5}"/>
      </w:docPartPr>
      <w:docPartBody>
        <w:p w:rsidR="007978DE" w:rsidRDefault="00210E6F" w:rsidP="00210E6F">
          <w:pPr>
            <w:pStyle w:val="A37BBCAC4F524EBA847F1777D51901A2"/>
          </w:pPr>
          <w:r w:rsidRPr="00E72D07">
            <w:rPr>
              <w:rStyle w:val="Tekstzastpczy"/>
            </w:rPr>
            <w:t>Choose an item.</w:t>
          </w:r>
        </w:p>
      </w:docPartBody>
    </w:docPart>
    <w:docPart>
      <w:docPartPr>
        <w:name w:val="7DA9312383BB4C2993A68C4980AFA637"/>
        <w:category>
          <w:name w:val="General"/>
          <w:gallery w:val="placeholder"/>
        </w:category>
        <w:types>
          <w:type w:val="bbPlcHdr"/>
        </w:types>
        <w:behaviors>
          <w:behavior w:val="content"/>
        </w:behaviors>
        <w:guid w:val="{782992EA-564A-410C-A08C-2DB303411A3E}"/>
      </w:docPartPr>
      <w:docPartBody>
        <w:p w:rsidR="007978DE" w:rsidRDefault="00210E6F" w:rsidP="00210E6F">
          <w:pPr>
            <w:pStyle w:val="7DA9312383BB4C2993A68C4980AFA637"/>
          </w:pPr>
          <w:r w:rsidRPr="00E72D07">
            <w:rPr>
              <w:rStyle w:val="Tekstzastpczy"/>
            </w:rPr>
            <w:t>Choose an item.</w:t>
          </w:r>
        </w:p>
      </w:docPartBody>
    </w:docPart>
    <w:docPart>
      <w:docPartPr>
        <w:name w:val="72BC3F405E5E43DCB6CC1849ACD509E0"/>
        <w:category>
          <w:name w:val="General"/>
          <w:gallery w:val="placeholder"/>
        </w:category>
        <w:types>
          <w:type w:val="bbPlcHdr"/>
        </w:types>
        <w:behaviors>
          <w:behavior w:val="content"/>
        </w:behaviors>
        <w:guid w:val="{5E902303-22C8-4DAC-896F-FA5E351A3FA8}"/>
      </w:docPartPr>
      <w:docPartBody>
        <w:p w:rsidR="007978DE" w:rsidRDefault="00210E6F" w:rsidP="00210E6F">
          <w:pPr>
            <w:pStyle w:val="72BC3F405E5E43DCB6CC1849ACD509E0"/>
          </w:pPr>
          <w:r w:rsidRPr="00E72D07">
            <w:rPr>
              <w:rStyle w:val="Tekstzastpczy"/>
            </w:rPr>
            <w:t>Choose an item.</w:t>
          </w:r>
        </w:p>
      </w:docPartBody>
    </w:docPart>
    <w:docPart>
      <w:docPartPr>
        <w:name w:val="0DF223B6DB4743C2BB612BA3EC27D70C"/>
        <w:category>
          <w:name w:val="General"/>
          <w:gallery w:val="placeholder"/>
        </w:category>
        <w:types>
          <w:type w:val="bbPlcHdr"/>
        </w:types>
        <w:behaviors>
          <w:behavior w:val="content"/>
        </w:behaviors>
        <w:guid w:val="{91E1D1F9-886B-4D2E-9081-9924CB7273F0}"/>
      </w:docPartPr>
      <w:docPartBody>
        <w:p w:rsidR="007978DE" w:rsidRDefault="00210E6F" w:rsidP="00210E6F">
          <w:pPr>
            <w:pStyle w:val="0DF223B6DB4743C2BB612BA3EC27D70C"/>
          </w:pPr>
          <w:r w:rsidRPr="00E72D07">
            <w:rPr>
              <w:rStyle w:val="Tekstzastpczy"/>
            </w:rPr>
            <w:t>Choose an item.</w:t>
          </w:r>
        </w:p>
      </w:docPartBody>
    </w:docPart>
    <w:docPart>
      <w:docPartPr>
        <w:name w:val="C9038195F7754904937217DF25652222"/>
        <w:category>
          <w:name w:val="General"/>
          <w:gallery w:val="placeholder"/>
        </w:category>
        <w:types>
          <w:type w:val="bbPlcHdr"/>
        </w:types>
        <w:behaviors>
          <w:behavior w:val="content"/>
        </w:behaviors>
        <w:guid w:val="{B815BB03-D6DF-4A6F-8CEF-916E4B21A4E9}"/>
      </w:docPartPr>
      <w:docPartBody>
        <w:p w:rsidR="007978DE" w:rsidRDefault="00210E6F" w:rsidP="00210E6F">
          <w:pPr>
            <w:pStyle w:val="C9038195F7754904937217DF25652222"/>
          </w:pPr>
          <w:r w:rsidRPr="00E72D07">
            <w:rPr>
              <w:rStyle w:val="Tekstzastpczy"/>
            </w:rPr>
            <w:t>Choose an item.</w:t>
          </w:r>
        </w:p>
      </w:docPartBody>
    </w:docPart>
    <w:docPart>
      <w:docPartPr>
        <w:name w:val="269B6F044E414D10995FCAFBE809AA12"/>
        <w:category>
          <w:name w:val="General"/>
          <w:gallery w:val="placeholder"/>
        </w:category>
        <w:types>
          <w:type w:val="bbPlcHdr"/>
        </w:types>
        <w:behaviors>
          <w:behavior w:val="content"/>
        </w:behaviors>
        <w:guid w:val="{76015C36-DFEC-4E3A-AF6D-E61D5702B039}"/>
      </w:docPartPr>
      <w:docPartBody>
        <w:p w:rsidR="007978DE" w:rsidRDefault="00210E6F" w:rsidP="00210E6F">
          <w:pPr>
            <w:pStyle w:val="269B6F044E414D10995FCAFBE809AA12"/>
          </w:pPr>
          <w:r w:rsidRPr="00E72D07">
            <w:rPr>
              <w:rStyle w:val="Tekstzastpczy"/>
            </w:rPr>
            <w:t>Choose an item.</w:t>
          </w:r>
        </w:p>
      </w:docPartBody>
    </w:docPart>
    <w:docPart>
      <w:docPartPr>
        <w:name w:val="C94E5F82D9F94A5485B47764C40C0160"/>
        <w:category>
          <w:name w:val="General"/>
          <w:gallery w:val="placeholder"/>
        </w:category>
        <w:types>
          <w:type w:val="bbPlcHdr"/>
        </w:types>
        <w:behaviors>
          <w:behavior w:val="content"/>
        </w:behaviors>
        <w:guid w:val="{4C2286D9-DD97-41C8-9CD0-ACA8EBB908A4}"/>
      </w:docPartPr>
      <w:docPartBody>
        <w:p w:rsidR="007978DE" w:rsidRDefault="00210E6F" w:rsidP="00210E6F">
          <w:pPr>
            <w:pStyle w:val="C94E5F82D9F94A5485B47764C40C0160"/>
          </w:pPr>
          <w:r w:rsidRPr="00E72D07">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C3"/>
    <w:rsid w:val="00051918"/>
    <w:rsid w:val="00103719"/>
    <w:rsid w:val="00140243"/>
    <w:rsid w:val="001717E8"/>
    <w:rsid w:val="001D525D"/>
    <w:rsid w:val="00210E6F"/>
    <w:rsid w:val="00233041"/>
    <w:rsid w:val="0029332D"/>
    <w:rsid w:val="002F2F53"/>
    <w:rsid w:val="006F2091"/>
    <w:rsid w:val="00715908"/>
    <w:rsid w:val="007844E8"/>
    <w:rsid w:val="007978DE"/>
    <w:rsid w:val="00813D67"/>
    <w:rsid w:val="00861497"/>
    <w:rsid w:val="00862F29"/>
    <w:rsid w:val="00A11E43"/>
    <w:rsid w:val="00C87A98"/>
    <w:rsid w:val="00EA0C4D"/>
    <w:rsid w:val="00F237FD"/>
    <w:rsid w:val="00F33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rsid w:val="00861497"/>
    <w:rPr>
      <w:color w:val="808080"/>
    </w:rPr>
  </w:style>
  <w:style w:type="paragraph" w:customStyle="1" w:styleId="C76D0CED232C46D9B590F74943BCC4FB">
    <w:name w:val="C76D0CED232C46D9B590F74943BCC4FB"/>
    <w:rsid w:val="00F33AC3"/>
  </w:style>
  <w:style w:type="paragraph" w:customStyle="1" w:styleId="BC5F791CA41048C0A95DD002C3FCDD88">
    <w:name w:val="BC5F791CA41048C0A95DD002C3FCDD88"/>
    <w:rsid w:val="00F33AC3"/>
  </w:style>
  <w:style w:type="paragraph" w:customStyle="1" w:styleId="1EB6EBF274AE4B78BF11680A5301087D">
    <w:name w:val="1EB6EBF274AE4B78BF11680A5301087D"/>
    <w:rsid w:val="00F33AC3"/>
  </w:style>
  <w:style w:type="paragraph" w:customStyle="1" w:styleId="8656B52E38414F1AA1ED1A61320B51C5">
    <w:name w:val="8656B52E38414F1AA1ED1A61320B51C5"/>
    <w:rsid w:val="00813D67"/>
  </w:style>
  <w:style w:type="paragraph" w:customStyle="1" w:styleId="20BF6C0F2B994523A1B0FB7189ED5421">
    <w:name w:val="20BF6C0F2B994523A1B0FB7189ED5421"/>
    <w:rsid w:val="00813D67"/>
  </w:style>
  <w:style w:type="paragraph" w:customStyle="1" w:styleId="E4B9EF79048F409EA701B84C7F87F613">
    <w:name w:val="E4B9EF79048F409EA701B84C7F87F613"/>
    <w:rsid w:val="00813D67"/>
  </w:style>
  <w:style w:type="paragraph" w:customStyle="1" w:styleId="693910C31F3142DEA75BF443A17F2F04">
    <w:name w:val="693910C31F3142DEA75BF443A17F2F04"/>
    <w:rsid w:val="00813D67"/>
  </w:style>
  <w:style w:type="paragraph" w:customStyle="1" w:styleId="510F5D11FA3E444393AD391CF215821A">
    <w:name w:val="510F5D11FA3E444393AD391CF215821A"/>
    <w:rsid w:val="00813D67"/>
  </w:style>
  <w:style w:type="paragraph" w:customStyle="1" w:styleId="23133813D9C346C3A2A60D7EB15E4806">
    <w:name w:val="23133813D9C346C3A2A60D7EB15E4806"/>
    <w:rsid w:val="00813D67"/>
  </w:style>
  <w:style w:type="paragraph" w:customStyle="1" w:styleId="5A8DB32EE3244C53BDCCEBD631AF89F7">
    <w:name w:val="5A8DB32EE3244C53BDCCEBD631AF89F7"/>
    <w:rsid w:val="00813D67"/>
  </w:style>
  <w:style w:type="paragraph" w:customStyle="1" w:styleId="4A887E2B66164FDD8D547AF5B2F879DD">
    <w:name w:val="4A887E2B66164FDD8D547AF5B2F879DD"/>
    <w:rsid w:val="00813D67"/>
  </w:style>
  <w:style w:type="paragraph" w:customStyle="1" w:styleId="94152D8EE8394684B6ABC4CE156A7FC5">
    <w:name w:val="94152D8EE8394684B6ABC4CE156A7FC5"/>
    <w:rsid w:val="00210E6F"/>
  </w:style>
  <w:style w:type="paragraph" w:customStyle="1" w:styleId="519D6F1146B14DDF844047260899108F">
    <w:name w:val="519D6F1146B14DDF844047260899108F"/>
    <w:rsid w:val="00210E6F"/>
  </w:style>
  <w:style w:type="paragraph" w:customStyle="1" w:styleId="217FCBFC4DF84523AA6BCD53A2A1E999">
    <w:name w:val="217FCBFC4DF84523AA6BCD53A2A1E999"/>
    <w:rsid w:val="00210E6F"/>
  </w:style>
  <w:style w:type="paragraph" w:customStyle="1" w:styleId="F0931C83027B4B0CAB75968E6B3F5C85">
    <w:name w:val="F0931C83027B4B0CAB75968E6B3F5C85"/>
    <w:rsid w:val="00210E6F"/>
  </w:style>
  <w:style w:type="paragraph" w:customStyle="1" w:styleId="6ABE721529DE4147B09BF647662FA9AE">
    <w:name w:val="6ABE721529DE4147B09BF647662FA9AE"/>
    <w:rsid w:val="00210E6F"/>
  </w:style>
  <w:style w:type="paragraph" w:customStyle="1" w:styleId="20C80AF3DC884BB5899291A7D76D13BB">
    <w:name w:val="20C80AF3DC884BB5899291A7D76D13BB"/>
    <w:rsid w:val="00210E6F"/>
  </w:style>
  <w:style w:type="paragraph" w:customStyle="1" w:styleId="9025A0BFBF944B508084713C69527449">
    <w:name w:val="9025A0BFBF944B508084713C69527449"/>
    <w:rsid w:val="00210E6F"/>
  </w:style>
  <w:style w:type="paragraph" w:customStyle="1" w:styleId="CDF7378831974D5184D6572D216D3679">
    <w:name w:val="CDF7378831974D5184D6572D216D3679"/>
    <w:rsid w:val="00210E6F"/>
  </w:style>
  <w:style w:type="paragraph" w:customStyle="1" w:styleId="F8C7458768184238AF01179B0A11EFAE">
    <w:name w:val="F8C7458768184238AF01179B0A11EFAE"/>
    <w:rsid w:val="00210E6F"/>
  </w:style>
  <w:style w:type="paragraph" w:customStyle="1" w:styleId="A37BBCAC4F524EBA847F1777D51901A2">
    <w:name w:val="A37BBCAC4F524EBA847F1777D51901A2"/>
    <w:rsid w:val="00210E6F"/>
  </w:style>
  <w:style w:type="paragraph" w:customStyle="1" w:styleId="7DA9312383BB4C2993A68C4980AFA637">
    <w:name w:val="7DA9312383BB4C2993A68C4980AFA637"/>
    <w:rsid w:val="00210E6F"/>
  </w:style>
  <w:style w:type="paragraph" w:customStyle="1" w:styleId="72BC3F405E5E43DCB6CC1849ACD509E0">
    <w:name w:val="72BC3F405E5E43DCB6CC1849ACD509E0"/>
    <w:rsid w:val="00210E6F"/>
  </w:style>
  <w:style w:type="paragraph" w:customStyle="1" w:styleId="0DF223B6DB4743C2BB612BA3EC27D70C">
    <w:name w:val="0DF223B6DB4743C2BB612BA3EC27D70C"/>
    <w:rsid w:val="00210E6F"/>
  </w:style>
  <w:style w:type="paragraph" w:customStyle="1" w:styleId="C9038195F7754904937217DF25652222">
    <w:name w:val="C9038195F7754904937217DF25652222"/>
    <w:rsid w:val="00210E6F"/>
  </w:style>
  <w:style w:type="paragraph" w:customStyle="1" w:styleId="269B6F044E414D10995FCAFBE809AA12">
    <w:name w:val="269B6F044E414D10995FCAFBE809AA12"/>
    <w:rsid w:val="00210E6F"/>
  </w:style>
  <w:style w:type="paragraph" w:customStyle="1" w:styleId="C94E5F82D9F94A5485B47764C40C0160">
    <w:name w:val="C94E5F82D9F94A5485B47764C40C0160"/>
    <w:rsid w:val="00210E6F"/>
  </w:style>
  <w:style w:type="paragraph" w:customStyle="1" w:styleId="BA93EC25B0604E2FA4D76A2E4101070D">
    <w:name w:val="BA93EC25B0604E2FA4D76A2E4101070D"/>
    <w:rsid w:val="00103719"/>
    <w:rPr>
      <w:lang w:val="en-US" w:eastAsia="en-US"/>
    </w:rPr>
  </w:style>
  <w:style w:type="paragraph" w:customStyle="1" w:styleId="0BE93CF24B484A269A7C5DEB2D95E7D9">
    <w:name w:val="0BE93CF24B484A269A7C5DEB2D95E7D9"/>
    <w:rsid w:val="00103719"/>
    <w:rPr>
      <w:lang w:val="en-US" w:eastAsia="en-US"/>
    </w:rPr>
  </w:style>
  <w:style w:type="paragraph" w:customStyle="1" w:styleId="E482A76CF51747D8AD5ED6126DEE80E6">
    <w:name w:val="E482A76CF51747D8AD5ED6126DEE80E6"/>
    <w:rsid w:val="00140243"/>
    <w:rPr>
      <w:lang w:val="en-US" w:eastAsia="en-US"/>
    </w:rPr>
  </w:style>
  <w:style w:type="paragraph" w:customStyle="1" w:styleId="36CD6C4328AE4B599DFD9788E764432F">
    <w:name w:val="36CD6C4328AE4B599DFD9788E764432F"/>
    <w:rsid w:val="00861497"/>
    <w:rPr>
      <w:lang w:val="en-US" w:eastAsia="en-US"/>
    </w:rPr>
  </w:style>
  <w:style w:type="paragraph" w:customStyle="1" w:styleId="05EAD90ECBA14153A874EC7FE55EDCC0">
    <w:name w:val="05EAD90ECBA14153A874EC7FE55EDCC0"/>
    <w:rsid w:val="00861497"/>
    <w:rPr>
      <w:lang w:val="en-US" w:eastAsia="en-US"/>
    </w:rPr>
  </w:style>
  <w:style w:type="paragraph" w:customStyle="1" w:styleId="1D5C55D5802A4B36B86FB197B72F7537">
    <w:name w:val="1D5C55D5802A4B36B86FB197B72F7537"/>
    <w:rsid w:val="00861497"/>
    <w:rPr>
      <w:lang w:val="en-US" w:eastAsia="en-US"/>
    </w:rPr>
  </w:style>
  <w:style w:type="paragraph" w:customStyle="1" w:styleId="BC72E34D3A424A3DA80EDAF6B4C5D0D4">
    <w:name w:val="BC72E34D3A424A3DA80EDAF6B4C5D0D4"/>
    <w:rsid w:val="0086149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A7B2-A31D-48CC-BF2F-1473722B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1767</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Skalka</dc:creator>
  <cp:keywords/>
  <dc:description/>
  <cp:lastModifiedBy>Jakub  Wicher</cp:lastModifiedBy>
  <cp:revision>10</cp:revision>
  <dcterms:created xsi:type="dcterms:W3CDTF">2023-07-15T18:37:00Z</dcterms:created>
  <dcterms:modified xsi:type="dcterms:W3CDTF">2023-11-08T12:42:00Z</dcterms:modified>
</cp:coreProperties>
</file>